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A1A" w:rsidRPr="004E16E2" w:rsidRDefault="00FB2A1A" w:rsidP="005611E0">
      <w:pPr>
        <w:tabs>
          <w:tab w:val="left" w:pos="0"/>
        </w:tabs>
        <w:jc w:val="right"/>
        <w:rPr>
          <w:sz w:val="28"/>
          <w:szCs w:val="28"/>
        </w:rPr>
      </w:pPr>
    </w:p>
    <w:p w:rsidR="006F3B51" w:rsidRPr="004E16E2" w:rsidRDefault="006F3B51" w:rsidP="006F3B51">
      <w:pPr>
        <w:tabs>
          <w:tab w:val="left" w:pos="0"/>
        </w:tabs>
        <w:jc w:val="center"/>
        <w:rPr>
          <w:sz w:val="28"/>
          <w:szCs w:val="28"/>
        </w:rPr>
      </w:pPr>
      <w:r w:rsidRPr="004E16E2">
        <w:rPr>
          <w:sz w:val="28"/>
          <w:szCs w:val="28"/>
        </w:rPr>
        <w:t xml:space="preserve">                                                                                     Приложение № 3</w:t>
      </w:r>
    </w:p>
    <w:p w:rsidR="006F3B51" w:rsidRPr="004E16E2" w:rsidRDefault="006F3B51" w:rsidP="006F3B51">
      <w:pPr>
        <w:tabs>
          <w:tab w:val="left" w:pos="0"/>
        </w:tabs>
        <w:jc w:val="right"/>
        <w:rPr>
          <w:sz w:val="28"/>
          <w:szCs w:val="28"/>
        </w:rPr>
      </w:pPr>
      <w:r w:rsidRPr="004E16E2">
        <w:rPr>
          <w:sz w:val="28"/>
          <w:szCs w:val="28"/>
        </w:rPr>
        <w:t>к муниципальной программе</w:t>
      </w:r>
    </w:p>
    <w:p w:rsidR="006F3B51" w:rsidRPr="004E16E2" w:rsidRDefault="006F3B51" w:rsidP="006F3B51">
      <w:pPr>
        <w:tabs>
          <w:tab w:val="left" w:pos="0"/>
        </w:tabs>
        <w:jc w:val="right"/>
        <w:rPr>
          <w:sz w:val="28"/>
          <w:szCs w:val="28"/>
        </w:rPr>
      </w:pPr>
      <w:r w:rsidRPr="004E16E2">
        <w:rPr>
          <w:sz w:val="28"/>
          <w:szCs w:val="28"/>
        </w:rPr>
        <w:t>«Эффективное муниципальное</w:t>
      </w:r>
    </w:p>
    <w:p w:rsidR="006F3B51" w:rsidRPr="004E16E2" w:rsidRDefault="006F3B51" w:rsidP="006F3B51">
      <w:pPr>
        <w:tabs>
          <w:tab w:val="left" w:pos="0"/>
        </w:tabs>
        <w:jc w:val="center"/>
        <w:rPr>
          <w:b/>
          <w:sz w:val="28"/>
          <w:szCs w:val="28"/>
        </w:rPr>
      </w:pPr>
      <w:r w:rsidRPr="004E16E2">
        <w:rPr>
          <w:sz w:val="28"/>
          <w:szCs w:val="28"/>
        </w:rPr>
        <w:t xml:space="preserve">                                                                                          управление»</w:t>
      </w:r>
    </w:p>
    <w:p w:rsidR="005611E0" w:rsidRPr="00FB2A1A" w:rsidRDefault="005611E0" w:rsidP="005611E0">
      <w:pPr>
        <w:rPr>
          <w:sz w:val="28"/>
          <w:szCs w:val="28"/>
        </w:rPr>
      </w:pPr>
    </w:p>
    <w:p w:rsidR="005611E0" w:rsidRPr="00FB2A1A" w:rsidRDefault="005611E0" w:rsidP="005611E0">
      <w:pPr>
        <w:tabs>
          <w:tab w:val="right" w:pos="9540"/>
        </w:tabs>
        <w:ind w:right="-82"/>
        <w:jc w:val="center"/>
        <w:rPr>
          <w:b/>
          <w:sz w:val="28"/>
          <w:szCs w:val="28"/>
        </w:rPr>
      </w:pPr>
      <w:r w:rsidRPr="00FB2A1A">
        <w:rPr>
          <w:b/>
          <w:sz w:val="28"/>
          <w:szCs w:val="28"/>
        </w:rPr>
        <w:t>ПАСПОРТ</w:t>
      </w:r>
    </w:p>
    <w:p w:rsidR="005611E0" w:rsidRPr="00FB2A1A" w:rsidRDefault="005611E0" w:rsidP="005611E0">
      <w:pPr>
        <w:jc w:val="center"/>
        <w:rPr>
          <w:b/>
          <w:color w:val="000000"/>
          <w:sz w:val="28"/>
          <w:szCs w:val="28"/>
        </w:rPr>
      </w:pPr>
      <w:r w:rsidRPr="00FB2A1A">
        <w:rPr>
          <w:b/>
          <w:color w:val="000000"/>
          <w:sz w:val="28"/>
          <w:szCs w:val="28"/>
        </w:rPr>
        <w:t xml:space="preserve">подпрограммы </w:t>
      </w:r>
    </w:p>
    <w:p w:rsidR="005611E0" w:rsidRPr="00FB2A1A" w:rsidRDefault="005611E0" w:rsidP="005611E0">
      <w:pPr>
        <w:tabs>
          <w:tab w:val="left" w:pos="0"/>
        </w:tabs>
        <w:jc w:val="center"/>
        <w:rPr>
          <w:sz w:val="28"/>
          <w:szCs w:val="28"/>
        </w:rPr>
      </w:pPr>
      <w:r w:rsidRPr="00FB2A1A">
        <w:rPr>
          <w:b/>
          <w:sz w:val="28"/>
          <w:szCs w:val="28"/>
        </w:rPr>
        <w:t>«Управление муниципальным имуществом»</w:t>
      </w:r>
      <w:r w:rsidRPr="00FB2A1A">
        <w:rPr>
          <w:sz w:val="28"/>
          <w:szCs w:val="28"/>
        </w:rPr>
        <w:t xml:space="preserve"> </w:t>
      </w:r>
    </w:p>
    <w:p w:rsidR="006F3B51" w:rsidRPr="00FB2A1A" w:rsidRDefault="006F3B51" w:rsidP="0079491B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79491B" w:rsidRPr="00FB2A1A" w:rsidTr="00036DFC">
        <w:tc>
          <w:tcPr>
            <w:tcW w:w="3794" w:type="dxa"/>
          </w:tcPr>
          <w:p w:rsidR="0079491B" w:rsidRPr="00FB2A1A" w:rsidRDefault="0079491B" w:rsidP="00036DFC">
            <w:pPr>
              <w:rPr>
                <w:sz w:val="28"/>
                <w:szCs w:val="28"/>
              </w:rPr>
            </w:pPr>
            <w:r w:rsidRPr="00FB2A1A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953" w:type="dxa"/>
          </w:tcPr>
          <w:p w:rsidR="0079491B" w:rsidRPr="00FB2A1A" w:rsidRDefault="007978C3" w:rsidP="00036DFC">
            <w:pPr>
              <w:jc w:val="both"/>
              <w:rPr>
                <w:bCs/>
                <w:sz w:val="28"/>
                <w:szCs w:val="28"/>
              </w:rPr>
            </w:pPr>
            <w:r w:rsidRPr="00FB2A1A">
              <w:rPr>
                <w:bCs/>
                <w:sz w:val="28"/>
                <w:szCs w:val="28"/>
              </w:rPr>
              <w:t>Управление</w:t>
            </w:r>
            <w:r w:rsidR="00B30A8C" w:rsidRPr="00FB2A1A">
              <w:rPr>
                <w:bCs/>
                <w:sz w:val="28"/>
                <w:szCs w:val="28"/>
              </w:rPr>
              <w:t xml:space="preserve"> </w:t>
            </w:r>
            <w:r w:rsidRPr="00FB2A1A">
              <w:rPr>
                <w:bCs/>
                <w:sz w:val="28"/>
                <w:szCs w:val="28"/>
              </w:rPr>
              <w:t>имущественных</w:t>
            </w:r>
            <w:r w:rsidR="00B30A8C" w:rsidRPr="00FB2A1A">
              <w:rPr>
                <w:bCs/>
                <w:sz w:val="28"/>
                <w:szCs w:val="28"/>
              </w:rPr>
              <w:t xml:space="preserve"> </w:t>
            </w:r>
            <w:r w:rsidR="00CC3000" w:rsidRPr="00FB2A1A">
              <w:rPr>
                <w:bCs/>
                <w:sz w:val="28"/>
                <w:szCs w:val="28"/>
              </w:rPr>
              <w:t>и земельных отношений.</w:t>
            </w:r>
          </w:p>
          <w:p w:rsidR="00C60BF0" w:rsidRPr="00FB2A1A" w:rsidRDefault="00C60BF0" w:rsidP="00036DFC">
            <w:pPr>
              <w:jc w:val="both"/>
              <w:rPr>
                <w:sz w:val="28"/>
                <w:szCs w:val="28"/>
              </w:rPr>
            </w:pPr>
          </w:p>
        </w:tc>
      </w:tr>
      <w:tr w:rsidR="0079491B" w:rsidRPr="00FB2A1A" w:rsidTr="00036DFC">
        <w:tc>
          <w:tcPr>
            <w:tcW w:w="3794" w:type="dxa"/>
          </w:tcPr>
          <w:p w:rsidR="0079491B" w:rsidRPr="00FB2A1A" w:rsidRDefault="0079491B" w:rsidP="00036DFC">
            <w:pPr>
              <w:rPr>
                <w:sz w:val="28"/>
                <w:szCs w:val="28"/>
              </w:rPr>
            </w:pPr>
            <w:r w:rsidRPr="00FB2A1A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5953" w:type="dxa"/>
          </w:tcPr>
          <w:p w:rsidR="0079491B" w:rsidRPr="00FB2A1A" w:rsidRDefault="007978C3" w:rsidP="00036DFC">
            <w:pPr>
              <w:jc w:val="both"/>
              <w:rPr>
                <w:bCs/>
                <w:sz w:val="28"/>
                <w:szCs w:val="28"/>
              </w:rPr>
            </w:pPr>
            <w:r w:rsidRPr="00FB2A1A">
              <w:rPr>
                <w:bCs/>
                <w:sz w:val="28"/>
                <w:szCs w:val="28"/>
              </w:rPr>
              <w:t>Управление имущ</w:t>
            </w:r>
            <w:r w:rsidR="00036DFC" w:rsidRPr="00FB2A1A">
              <w:rPr>
                <w:bCs/>
                <w:sz w:val="28"/>
                <w:szCs w:val="28"/>
              </w:rPr>
              <w:t>ественных и земельных отношений</w:t>
            </w:r>
          </w:p>
          <w:p w:rsidR="00C60BF0" w:rsidRPr="00FB2A1A" w:rsidRDefault="00C60BF0" w:rsidP="00036DFC">
            <w:pPr>
              <w:jc w:val="both"/>
              <w:rPr>
                <w:sz w:val="28"/>
                <w:szCs w:val="28"/>
              </w:rPr>
            </w:pPr>
          </w:p>
        </w:tc>
      </w:tr>
      <w:tr w:rsidR="0079491B" w:rsidRPr="00FB2A1A" w:rsidTr="00036DFC">
        <w:tc>
          <w:tcPr>
            <w:tcW w:w="3794" w:type="dxa"/>
          </w:tcPr>
          <w:p w:rsidR="0079491B" w:rsidRPr="00FB2A1A" w:rsidRDefault="0079491B" w:rsidP="00036DFC">
            <w:pPr>
              <w:rPr>
                <w:sz w:val="28"/>
                <w:szCs w:val="28"/>
              </w:rPr>
            </w:pPr>
            <w:r w:rsidRPr="00FB2A1A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5953" w:type="dxa"/>
          </w:tcPr>
          <w:p w:rsidR="0079491B" w:rsidRPr="00FB2A1A" w:rsidRDefault="00C40088" w:rsidP="004B76DF">
            <w:pPr>
              <w:jc w:val="both"/>
              <w:rPr>
                <w:sz w:val="28"/>
                <w:szCs w:val="28"/>
              </w:rPr>
            </w:pPr>
            <w:r w:rsidRPr="00FB2A1A">
              <w:rPr>
                <w:sz w:val="28"/>
                <w:szCs w:val="28"/>
              </w:rPr>
              <w:t>Повышение эффективности и качества управления муниципальной собственностью</w:t>
            </w:r>
          </w:p>
          <w:p w:rsidR="00C60BF0" w:rsidRPr="00FB2A1A" w:rsidRDefault="00C60BF0" w:rsidP="004B76DF">
            <w:pPr>
              <w:jc w:val="both"/>
              <w:rPr>
                <w:sz w:val="28"/>
                <w:szCs w:val="28"/>
              </w:rPr>
            </w:pPr>
          </w:p>
        </w:tc>
      </w:tr>
      <w:tr w:rsidR="0079491B" w:rsidRPr="00FB2A1A" w:rsidTr="00036DFC">
        <w:trPr>
          <w:trHeight w:val="3226"/>
        </w:trPr>
        <w:tc>
          <w:tcPr>
            <w:tcW w:w="3794" w:type="dxa"/>
          </w:tcPr>
          <w:p w:rsidR="0079491B" w:rsidRPr="00FB2A1A" w:rsidRDefault="0079491B" w:rsidP="00036DFC">
            <w:pPr>
              <w:rPr>
                <w:sz w:val="28"/>
                <w:szCs w:val="28"/>
              </w:rPr>
            </w:pPr>
            <w:r w:rsidRPr="00FB2A1A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953" w:type="dxa"/>
          </w:tcPr>
          <w:p w:rsidR="00B2217F" w:rsidRPr="00FB2A1A" w:rsidRDefault="00B30A8C" w:rsidP="00C60BF0">
            <w:pPr>
              <w:jc w:val="both"/>
              <w:rPr>
                <w:sz w:val="28"/>
                <w:szCs w:val="28"/>
              </w:rPr>
            </w:pPr>
            <w:r w:rsidRPr="00FB2A1A">
              <w:rPr>
                <w:sz w:val="28"/>
                <w:szCs w:val="28"/>
              </w:rPr>
              <w:t>1.</w:t>
            </w:r>
            <w:r w:rsidR="00CC68C1" w:rsidRPr="00FB2A1A">
              <w:rPr>
                <w:sz w:val="28"/>
                <w:szCs w:val="28"/>
              </w:rPr>
              <w:t xml:space="preserve"> </w:t>
            </w:r>
            <w:r w:rsidR="003C7633" w:rsidRPr="00FB2A1A">
              <w:rPr>
                <w:sz w:val="28"/>
                <w:szCs w:val="28"/>
              </w:rPr>
              <w:t>О</w:t>
            </w:r>
            <w:r w:rsidR="00B2217F" w:rsidRPr="00FB2A1A">
              <w:rPr>
                <w:sz w:val="28"/>
                <w:szCs w:val="28"/>
              </w:rPr>
              <w:t>птимизация состава</w:t>
            </w:r>
            <w:r w:rsidR="00C60BF0" w:rsidRPr="00FB2A1A">
              <w:rPr>
                <w:sz w:val="28"/>
                <w:szCs w:val="28"/>
              </w:rPr>
              <w:t xml:space="preserve"> м</w:t>
            </w:r>
            <w:r w:rsidR="00B2217F" w:rsidRPr="00FB2A1A">
              <w:rPr>
                <w:sz w:val="28"/>
                <w:szCs w:val="28"/>
              </w:rPr>
              <w:t xml:space="preserve">униципального  имущества </w:t>
            </w:r>
            <w:r w:rsidR="00036DFC" w:rsidRPr="00FB2A1A">
              <w:rPr>
                <w:sz w:val="28"/>
                <w:szCs w:val="28"/>
              </w:rPr>
              <w:t xml:space="preserve">муниципального </w:t>
            </w:r>
            <w:r w:rsidR="007C2FB2" w:rsidRPr="00FB2A1A">
              <w:rPr>
                <w:sz w:val="28"/>
                <w:szCs w:val="28"/>
              </w:rPr>
              <w:t xml:space="preserve">образования </w:t>
            </w:r>
            <w:r w:rsidR="003C7633" w:rsidRPr="00FB2A1A">
              <w:rPr>
                <w:sz w:val="28"/>
                <w:szCs w:val="28"/>
              </w:rPr>
              <w:t xml:space="preserve"> </w:t>
            </w:r>
            <w:r w:rsidR="007C2FB2" w:rsidRPr="00FB2A1A">
              <w:rPr>
                <w:sz w:val="28"/>
                <w:szCs w:val="28"/>
              </w:rPr>
              <w:t>Темрюкский район</w:t>
            </w:r>
            <w:r w:rsidRPr="00FB2A1A">
              <w:rPr>
                <w:sz w:val="28"/>
                <w:szCs w:val="28"/>
              </w:rPr>
              <w:t>.</w:t>
            </w:r>
          </w:p>
          <w:p w:rsidR="00B2217F" w:rsidRPr="00FB2A1A" w:rsidRDefault="00B30A8C" w:rsidP="00C60BF0">
            <w:pPr>
              <w:jc w:val="both"/>
              <w:rPr>
                <w:sz w:val="28"/>
                <w:szCs w:val="28"/>
              </w:rPr>
            </w:pPr>
            <w:r w:rsidRPr="00FB2A1A">
              <w:rPr>
                <w:sz w:val="28"/>
                <w:szCs w:val="28"/>
              </w:rPr>
              <w:t>2.</w:t>
            </w:r>
            <w:r w:rsidR="00CC68C1" w:rsidRPr="00FB2A1A">
              <w:rPr>
                <w:sz w:val="28"/>
                <w:szCs w:val="28"/>
              </w:rPr>
              <w:t xml:space="preserve"> </w:t>
            </w:r>
            <w:r w:rsidRPr="00FB2A1A">
              <w:rPr>
                <w:sz w:val="28"/>
                <w:szCs w:val="28"/>
              </w:rPr>
              <w:t xml:space="preserve">Организация работы по </w:t>
            </w:r>
            <w:r w:rsidR="00036DFC" w:rsidRPr="00FB2A1A">
              <w:rPr>
                <w:sz w:val="28"/>
                <w:szCs w:val="28"/>
              </w:rPr>
              <w:t>эффективному</w:t>
            </w:r>
            <w:r w:rsidR="003D078C" w:rsidRPr="00FB2A1A">
              <w:rPr>
                <w:sz w:val="28"/>
                <w:szCs w:val="28"/>
              </w:rPr>
              <w:t xml:space="preserve">  </w:t>
            </w:r>
            <w:r w:rsidR="00B2217F" w:rsidRPr="00FB2A1A">
              <w:rPr>
                <w:sz w:val="28"/>
                <w:szCs w:val="28"/>
              </w:rPr>
              <w:t xml:space="preserve">использованию </w:t>
            </w:r>
            <w:r w:rsidR="00036DFC" w:rsidRPr="00FB2A1A">
              <w:rPr>
                <w:sz w:val="28"/>
                <w:szCs w:val="28"/>
              </w:rPr>
              <w:t>муниципального</w:t>
            </w:r>
            <w:r w:rsidR="003C7633" w:rsidRPr="00FB2A1A">
              <w:rPr>
                <w:sz w:val="28"/>
                <w:szCs w:val="28"/>
              </w:rPr>
              <w:t xml:space="preserve"> </w:t>
            </w:r>
            <w:r w:rsidR="00B2217F" w:rsidRPr="00FB2A1A">
              <w:rPr>
                <w:sz w:val="28"/>
                <w:szCs w:val="28"/>
              </w:rPr>
              <w:t xml:space="preserve">имущества </w:t>
            </w:r>
            <w:r w:rsidR="007C2FB2" w:rsidRPr="00FB2A1A">
              <w:rPr>
                <w:sz w:val="28"/>
                <w:szCs w:val="28"/>
              </w:rPr>
              <w:t xml:space="preserve"> муниципального образования Темрюкский район</w:t>
            </w:r>
            <w:r w:rsidRPr="00FB2A1A">
              <w:rPr>
                <w:sz w:val="28"/>
                <w:szCs w:val="28"/>
              </w:rPr>
              <w:t>.</w:t>
            </w:r>
          </w:p>
          <w:p w:rsidR="003C7633" w:rsidRPr="00FB2A1A" w:rsidRDefault="003C7633" w:rsidP="00C60BF0">
            <w:pPr>
              <w:jc w:val="both"/>
              <w:rPr>
                <w:sz w:val="28"/>
                <w:szCs w:val="28"/>
              </w:rPr>
            </w:pPr>
            <w:r w:rsidRPr="00FB2A1A">
              <w:rPr>
                <w:sz w:val="28"/>
                <w:szCs w:val="28"/>
              </w:rPr>
              <w:t>3.</w:t>
            </w:r>
            <w:r w:rsidR="00C40088" w:rsidRPr="00FB2A1A">
              <w:rPr>
                <w:sz w:val="28"/>
                <w:szCs w:val="28"/>
              </w:rPr>
              <w:t xml:space="preserve"> Организация</w:t>
            </w:r>
            <w:r w:rsidR="00B30A8C" w:rsidRPr="00FB2A1A">
              <w:rPr>
                <w:sz w:val="28"/>
                <w:szCs w:val="28"/>
              </w:rPr>
              <w:t xml:space="preserve"> управлени</w:t>
            </w:r>
            <w:r w:rsidR="00036DFC" w:rsidRPr="00FB2A1A">
              <w:rPr>
                <w:sz w:val="28"/>
                <w:szCs w:val="28"/>
              </w:rPr>
              <w:t>я</w:t>
            </w:r>
            <w:r w:rsidR="00B30A8C" w:rsidRPr="00FB2A1A">
              <w:rPr>
                <w:sz w:val="28"/>
                <w:szCs w:val="28"/>
              </w:rPr>
              <w:t xml:space="preserve"> </w:t>
            </w:r>
            <w:r w:rsidR="00B2217F" w:rsidRPr="00FB2A1A">
              <w:rPr>
                <w:sz w:val="28"/>
                <w:szCs w:val="28"/>
              </w:rPr>
              <w:t xml:space="preserve">муниципальными </w:t>
            </w:r>
            <w:r w:rsidR="003D078C" w:rsidRPr="00FB2A1A">
              <w:rPr>
                <w:sz w:val="28"/>
                <w:szCs w:val="28"/>
              </w:rPr>
              <w:t xml:space="preserve">   </w:t>
            </w:r>
            <w:r w:rsidR="00B2217F" w:rsidRPr="00FB2A1A">
              <w:rPr>
                <w:sz w:val="28"/>
                <w:szCs w:val="28"/>
              </w:rPr>
              <w:t>унитарными предприя</w:t>
            </w:r>
            <w:r w:rsidR="007C2FB2" w:rsidRPr="00FB2A1A">
              <w:rPr>
                <w:sz w:val="28"/>
                <w:szCs w:val="28"/>
              </w:rPr>
              <w:t>тиями</w:t>
            </w:r>
            <w:r w:rsidR="00C40088" w:rsidRPr="00FB2A1A">
              <w:rPr>
                <w:sz w:val="28"/>
                <w:szCs w:val="28"/>
              </w:rPr>
              <w:t xml:space="preserve"> в рамках своих полномочий</w:t>
            </w:r>
            <w:r w:rsidR="00B30A8C" w:rsidRPr="00FB2A1A">
              <w:rPr>
                <w:sz w:val="28"/>
                <w:szCs w:val="28"/>
              </w:rPr>
              <w:t>.</w:t>
            </w:r>
          </w:p>
          <w:p w:rsidR="00036DFC" w:rsidRPr="00FB2A1A" w:rsidRDefault="003C7633" w:rsidP="00E73B8B">
            <w:pPr>
              <w:jc w:val="both"/>
              <w:rPr>
                <w:sz w:val="28"/>
                <w:szCs w:val="28"/>
              </w:rPr>
            </w:pPr>
            <w:r w:rsidRPr="00FB2A1A">
              <w:rPr>
                <w:sz w:val="28"/>
                <w:szCs w:val="28"/>
              </w:rPr>
              <w:t>4. Р</w:t>
            </w:r>
            <w:r w:rsidR="00B2217F" w:rsidRPr="00FB2A1A">
              <w:rPr>
                <w:sz w:val="28"/>
                <w:szCs w:val="28"/>
              </w:rPr>
              <w:t>азвитие инфраструктуры земель</w:t>
            </w:r>
            <w:r w:rsidR="007C2FB2" w:rsidRPr="00FB2A1A">
              <w:rPr>
                <w:sz w:val="28"/>
                <w:szCs w:val="28"/>
              </w:rPr>
              <w:t xml:space="preserve">ных ресурсов </w:t>
            </w:r>
            <w:r w:rsidR="00E73B8B" w:rsidRPr="00FB2A1A">
              <w:rPr>
                <w:sz w:val="28"/>
                <w:szCs w:val="28"/>
              </w:rPr>
              <w:t xml:space="preserve">муниципального образования </w:t>
            </w:r>
            <w:r w:rsidR="007C2FB2" w:rsidRPr="00FB2A1A">
              <w:rPr>
                <w:sz w:val="28"/>
                <w:szCs w:val="28"/>
              </w:rPr>
              <w:t>Темрюкск</w:t>
            </w:r>
            <w:r w:rsidR="00E73B8B" w:rsidRPr="00FB2A1A">
              <w:rPr>
                <w:sz w:val="28"/>
                <w:szCs w:val="28"/>
              </w:rPr>
              <w:t>ий</w:t>
            </w:r>
            <w:r w:rsidR="007C2FB2" w:rsidRPr="00FB2A1A">
              <w:rPr>
                <w:sz w:val="28"/>
                <w:szCs w:val="28"/>
              </w:rPr>
              <w:t xml:space="preserve"> район</w:t>
            </w:r>
            <w:r w:rsidR="00B30A8C" w:rsidRPr="00FB2A1A">
              <w:rPr>
                <w:sz w:val="28"/>
                <w:szCs w:val="28"/>
              </w:rPr>
              <w:t>.</w:t>
            </w:r>
          </w:p>
        </w:tc>
      </w:tr>
      <w:tr w:rsidR="0079491B" w:rsidRPr="00FB2A1A" w:rsidTr="00036DFC">
        <w:trPr>
          <w:trHeight w:val="2824"/>
        </w:trPr>
        <w:tc>
          <w:tcPr>
            <w:tcW w:w="3794" w:type="dxa"/>
          </w:tcPr>
          <w:p w:rsidR="0079491B" w:rsidRPr="00FB2A1A" w:rsidRDefault="008F5343" w:rsidP="00036DFC">
            <w:pPr>
              <w:rPr>
                <w:sz w:val="28"/>
                <w:szCs w:val="28"/>
              </w:rPr>
            </w:pPr>
            <w:r w:rsidRPr="00FB2A1A">
              <w:rPr>
                <w:sz w:val="28"/>
                <w:szCs w:val="28"/>
              </w:rPr>
              <w:t xml:space="preserve">Перечень целевых показателей </w:t>
            </w:r>
            <w:r w:rsidR="00CE3954" w:rsidRPr="00FB2A1A">
              <w:rPr>
                <w:sz w:val="28"/>
                <w:szCs w:val="28"/>
              </w:rPr>
              <w:t>под</w:t>
            </w:r>
            <w:r w:rsidRPr="00FB2A1A">
              <w:rPr>
                <w:sz w:val="28"/>
                <w:szCs w:val="28"/>
              </w:rPr>
              <w:t>программы</w:t>
            </w:r>
          </w:p>
        </w:tc>
        <w:tc>
          <w:tcPr>
            <w:tcW w:w="5953" w:type="dxa"/>
          </w:tcPr>
          <w:p w:rsidR="009A781F" w:rsidRPr="00FB2A1A" w:rsidRDefault="005A5031" w:rsidP="0047029F">
            <w:pPr>
              <w:ind w:left="34"/>
              <w:jc w:val="both"/>
              <w:rPr>
                <w:sz w:val="28"/>
                <w:szCs w:val="28"/>
              </w:rPr>
            </w:pPr>
            <w:r w:rsidRPr="00FB2A1A">
              <w:rPr>
                <w:sz w:val="28"/>
                <w:szCs w:val="28"/>
              </w:rPr>
              <w:t>Количество объектов недвижимого имущества</w:t>
            </w:r>
            <w:r w:rsidR="009A781F" w:rsidRPr="00FB2A1A">
              <w:rPr>
                <w:sz w:val="28"/>
                <w:szCs w:val="28"/>
              </w:rPr>
              <w:t xml:space="preserve"> для проведения оценки</w:t>
            </w:r>
            <w:r w:rsidR="00036DFC" w:rsidRPr="00FB2A1A">
              <w:rPr>
                <w:sz w:val="28"/>
                <w:szCs w:val="28"/>
              </w:rPr>
              <w:t>.</w:t>
            </w:r>
          </w:p>
          <w:p w:rsidR="00B41CB5" w:rsidRPr="00FB2A1A" w:rsidRDefault="002910C0" w:rsidP="0047029F">
            <w:pPr>
              <w:ind w:left="34"/>
              <w:jc w:val="both"/>
              <w:rPr>
                <w:sz w:val="28"/>
                <w:szCs w:val="28"/>
              </w:rPr>
            </w:pPr>
            <w:r w:rsidRPr="00FB2A1A">
              <w:rPr>
                <w:sz w:val="28"/>
                <w:szCs w:val="28"/>
              </w:rPr>
              <w:t>Количество и</w:t>
            </w:r>
            <w:r w:rsidR="009A781F" w:rsidRPr="00FB2A1A">
              <w:rPr>
                <w:sz w:val="28"/>
                <w:szCs w:val="28"/>
              </w:rPr>
              <w:t>зготовлен</w:t>
            </w:r>
            <w:r w:rsidR="008F632C" w:rsidRPr="00FB2A1A">
              <w:rPr>
                <w:sz w:val="28"/>
                <w:szCs w:val="28"/>
              </w:rPr>
              <w:t>н</w:t>
            </w:r>
            <w:r w:rsidRPr="00FB2A1A">
              <w:rPr>
                <w:sz w:val="28"/>
                <w:szCs w:val="28"/>
              </w:rPr>
              <w:t>ых</w:t>
            </w:r>
            <w:r w:rsidR="009A781F" w:rsidRPr="00FB2A1A">
              <w:rPr>
                <w:sz w:val="28"/>
                <w:szCs w:val="28"/>
              </w:rPr>
              <w:t xml:space="preserve"> технических паспортов и технических планов</w:t>
            </w:r>
            <w:r w:rsidR="00036DFC" w:rsidRPr="00FB2A1A">
              <w:rPr>
                <w:sz w:val="28"/>
                <w:szCs w:val="28"/>
              </w:rPr>
              <w:t>.</w:t>
            </w:r>
          </w:p>
          <w:p w:rsidR="00B41CB5" w:rsidRPr="00FB2A1A" w:rsidRDefault="00B41CB5" w:rsidP="0047029F">
            <w:pPr>
              <w:ind w:left="34"/>
              <w:jc w:val="both"/>
              <w:rPr>
                <w:sz w:val="28"/>
                <w:szCs w:val="28"/>
              </w:rPr>
            </w:pPr>
            <w:r w:rsidRPr="00FB2A1A">
              <w:rPr>
                <w:sz w:val="28"/>
                <w:szCs w:val="28"/>
              </w:rPr>
              <w:t xml:space="preserve">Количество </w:t>
            </w:r>
            <w:r w:rsidR="00036DFC" w:rsidRPr="00FB2A1A">
              <w:rPr>
                <w:sz w:val="28"/>
                <w:szCs w:val="28"/>
              </w:rPr>
              <w:t>переданных</w:t>
            </w:r>
            <w:r w:rsidRPr="00FB2A1A">
              <w:rPr>
                <w:sz w:val="28"/>
                <w:szCs w:val="28"/>
              </w:rPr>
              <w:t xml:space="preserve"> объектов муниципального имущества</w:t>
            </w:r>
            <w:r w:rsidR="00036DFC" w:rsidRPr="00FB2A1A">
              <w:rPr>
                <w:sz w:val="28"/>
                <w:szCs w:val="28"/>
              </w:rPr>
              <w:t>,</w:t>
            </w:r>
            <w:r w:rsidRPr="00FB2A1A">
              <w:rPr>
                <w:sz w:val="28"/>
                <w:szCs w:val="28"/>
              </w:rPr>
              <w:t xml:space="preserve"> составляющего казну муниципального образования Темрюкский район</w:t>
            </w:r>
            <w:r w:rsidR="000A45F5" w:rsidRPr="00FB2A1A">
              <w:rPr>
                <w:sz w:val="28"/>
                <w:szCs w:val="28"/>
              </w:rPr>
              <w:t>, в пользование третьим лицам</w:t>
            </w:r>
            <w:r w:rsidR="00036DFC" w:rsidRPr="00FB2A1A">
              <w:rPr>
                <w:sz w:val="28"/>
                <w:szCs w:val="28"/>
              </w:rPr>
              <w:t>.</w:t>
            </w:r>
          </w:p>
          <w:p w:rsidR="00B41CB5" w:rsidRPr="00FB2A1A" w:rsidRDefault="00366E0C" w:rsidP="0047029F">
            <w:pPr>
              <w:ind w:left="34"/>
              <w:jc w:val="both"/>
              <w:rPr>
                <w:sz w:val="28"/>
                <w:szCs w:val="28"/>
              </w:rPr>
            </w:pPr>
            <w:r w:rsidRPr="00FB2A1A">
              <w:rPr>
                <w:sz w:val="28"/>
                <w:szCs w:val="28"/>
              </w:rPr>
              <w:t>Количество формируемых</w:t>
            </w:r>
            <w:r w:rsidR="00B41CB5" w:rsidRPr="00FB2A1A">
              <w:rPr>
                <w:sz w:val="28"/>
                <w:szCs w:val="28"/>
              </w:rPr>
              <w:t xml:space="preserve"> земельных участков для выставления на торги</w:t>
            </w:r>
            <w:r w:rsidR="00036DFC" w:rsidRPr="00FB2A1A">
              <w:rPr>
                <w:sz w:val="28"/>
                <w:szCs w:val="28"/>
              </w:rPr>
              <w:t>.</w:t>
            </w:r>
          </w:p>
          <w:p w:rsidR="00B41CB5" w:rsidRPr="00FB2A1A" w:rsidRDefault="00366E0C" w:rsidP="0047029F">
            <w:pPr>
              <w:ind w:left="34"/>
              <w:jc w:val="both"/>
              <w:rPr>
                <w:sz w:val="28"/>
                <w:szCs w:val="28"/>
              </w:rPr>
            </w:pPr>
            <w:r w:rsidRPr="00FB2A1A">
              <w:rPr>
                <w:sz w:val="28"/>
                <w:szCs w:val="28"/>
              </w:rPr>
              <w:t>Количество формируемых</w:t>
            </w:r>
            <w:r w:rsidR="00B41CB5" w:rsidRPr="00FB2A1A">
              <w:rPr>
                <w:sz w:val="28"/>
                <w:szCs w:val="28"/>
              </w:rPr>
              <w:t xml:space="preserve"> земельных участков для предоставлен</w:t>
            </w:r>
            <w:r w:rsidR="0047029F" w:rsidRPr="00FB2A1A">
              <w:rPr>
                <w:sz w:val="28"/>
                <w:szCs w:val="28"/>
              </w:rPr>
              <w:t xml:space="preserve">ия гражданам, </w:t>
            </w:r>
            <w:r w:rsidR="00B41CB5" w:rsidRPr="00FB2A1A">
              <w:rPr>
                <w:sz w:val="28"/>
                <w:szCs w:val="28"/>
              </w:rPr>
              <w:t xml:space="preserve">имеющим трех </w:t>
            </w:r>
            <w:r w:rsidR="00B41CB5" w:rsidRPr="00FB2A1A">
              <w:rPr>
                <w:sz w:val="28"/>
                <w:szCs w:val="28"/>
              </w:rPr>
              <w:lastRenderedPageBreak/>
              <w:t>и более детей</w:t>
            </w:r>
            <w:r w:rsidR="00036DFC" w:rsidRPr="00FB2A1A">
              <w:rPr>
                <w:sz w:val="28"/>
                <w:szCs w:val="28"/>
              </w:rPr>
              <w:t>.</w:t>
            </w:r>
          </w:p>
          <w:p w:rsidR="00D817D1" w:rsidRPr="00FB2A1A" w:rsidRDefault="00D817D1" w:rsidP="0047029F">
            <w:pPr>
              <w:ind w:left="34"/>
              <w:jc w:val="both"/>
              <w:rPr>
                <w:sz w:val="28"/>
                <w:szCs w:val="28"/>
              </w:rPr>
            </w:pPr>
            <w:r w:rsidRPr="00FB2A1A">
              <w:rPr>
                <w:sz w:val="28"/>
                <w:szCs w:val="28"/>
              </w:rPr>
              <w:t>Ко</w:t>
            </w:r>
            <w:r w:rsidR="00585BE3" w:rsidRPr="00FB2A1A">
              <w:rPr>
                <w:sz w:val="28"/>
                <w:szCs w:val="28"/>
              </w:rPr>
              <w:t>личеств</w:t>
            </w:r>
            <w:r w:rsidR="00366E0C" w:rsidRPr="00FB2A1A">
              <w:rPr>
                <w:sz w:val="28"/>
                <w:szCs w:val="28"/>
              </w:rPr>
              <w:t>о земельных участков для</w:t>
            </w:r>
            <w:r w:rsidRPr="00FB2A1A">
              <w:rPr>
                <w:sz w:val="28"/>
                <w:szCs w:val="28"/>
              </w:rPr>
              <w:t xml:space="preserve"> проведения рыночной оценки</w:t>
            </w:r>
            <w:r w:rsidR="00366E0C" w:rsidRPr="00FB2A1A">
              <w:rPr>
                <w:sz w:val="28"/>
                <w:szCs w:val="28"/>
              </w:rPr>
              <w:t xml:space="preserve"> с целью перерасчета арендной платы, а также  выставления на торги</w:t>
            </w:r>
            <w:r w:rsidR="00036DFC" w:rsidRPr="00FB2A1A">
              <w:rPr>
                <w:sz w:val="28"/>
                <w:szCs w:val="28"/>
              </w:rPr>
              <w:t>.</w:t>
            </w:r>
          </w:p>
          <w:p w:rsidR="00425FF3" w:rsidRPr="00FB2A1A" w:rsidRDefault="00C9601A" w:rsidP="0047029F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FB2A1A">
              <w:rPr>
                <w:sz w:val="28"/>
                <w:szCs w:val="28"/>
              </w:rPr>
              <w:t>Объем</w:t>
            </w:r>
            <w:r w:rsidR="000A45F5" w:rsidRPr="00FB2A1A">
              <w:rPr>
                <w:sz w:val="28"/>
                <w:szCs w:val="28"/>
              </w:rPr>
              <w:t xml:space="preserve"> поступлений от использования имущества, находящегося в собственности муниципального образования Темрюкский район (за исключением имущества бюджетных и автономным учреждений муниципального образования Темрюкский район, а также имущества муниципальных унитарных предприятий</w:t>
            </w:r>
            <w:r w:rsidRPr="00FB2A1A">
              <w:rPr>
                <w:sz w:val="28"/>
                <w:szCs w:val="28"/>
              </w:rPr>
              <w:t>)</w:t>
            </w:r>
            <w:r w:rsidR="00036DFC" w:rsidRPr="00FB2A1A">
              <w:rPr>
                <w:sz w:val="28"/>
                <w:szCs w:val="28"/>
              </w:rPr>
              <w:t>.</w:t>
            </w:r>
            <w:proofErr w:type="gramEnd"/>
          </w:p>
          <w:p w:rsidR="0079491B" w:rsidRPr="00FB2A1A" w:rsidRDefault="00C9601A" w:rsidP="0047029F">
            <w:pPr>
              <w:ind w:left="34"/>
              <w:jc w:val="both"/>
              <w:rPr>
                <w:sz w:val="28"/>
                <w:szCs w:val="28"/>
              </w:rPr>
            </w:pPr>
            <w:r w:rsidRPr="00FB2A1A">
              <w:rPr>
                <w:sz w:val="28"/>
                <w:szCs w:val="28"/>
              </w:rPr>
              <w:t xml:space="preserve">Объем </w:t>
            </w:r>
            <w:r w:rsidR="00425FF3" w:rsidRPr="00FB2A1A">
              <w:rPr>
                <w:sz w:val="28"/>
                <w:szCs w:val="28"/>
              </w:rPr>
              <w:t>поступлений в бюджет муниципального образования Темрюкский район части прибыли от использования муниципального имущества, находящегося в хозяйственном ведении, остающейся у унитарного предприятия после уплаты налогов и иных обязательных платежей</w:t>
            </w:r>
            <w:r w:rsidR="00036DFC" w:rsidRPr="00FB2A1A">
              <w:rPr>
                <w:sz w:val="28"/>
                <w:szCs w:val="28"/>
              </w:rPr>
              <w:t>.</w:t>
            </w:r>
          </w:p>
          <w:p w:rsidR="00036DFC" w:rsidRPr="00FB2A1A" w:rsidRDefault="00036DFC" w:rsidP="00E2020E">
            <w:pPr>
              <w:pStyle w:val="a6"/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79491B" w:rsidRPr="00FB2A1A" w:rsidTr="00036DFC">
        <w:trPr>
          <w:trHeight w:val="363"/>
        </w:trPr>
        <w:tc>
          <w:tcPr>
            <w:tcW w:w="3794" w:type="dxa"/>
          </w:tcPr>
          <w:p w:rsidR="0079491B" w:rsidRPr="00FB2A1A" w:rsidRDefault="0079491B" w:rsidP="00036DFC">
            <w:pPr>
              <w:rPr>
                <w:sz w:val="28"/>
                <w:szCs w:val="28"/>
              </w:rPr>
            </w:pPr>
            <w:r w:rsidRPr="00FB2A1A">
              <w:rPr>
                <w:sz w:val="28"/>
                <w:szCs w:val="28"/>
              </w:rPr>
              <w:lastRenderedPageBreak/>
              <w:t>Этапы и сроки реализации подпрограммы</w:t>
            </w:r>
          </w:p>
          <w:p w:rsidR="00036DFC" w:rsidRPr="00FB2A1A" w:rsidRDefault="00036DFC" w:rsidP="00036DFC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79491B" w:rsidRPr="00FB2A1A" w:rsidRDefault="008F5343" w:rsidP="003432A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B2A1A">
              <w:rPr>
                <w:bCs/>
                <w:sz w:val="28"/>
                <w:szCs w:val="28"/>
              </w:rPr>
              <w:t>2015</w:t>
            </w:r>
            <w:r w:rsidR="00036DFC" w:rsidRPr="00FB2A1A">
              <w:rPr>
                <w:bCs/>
                <w:sz w:val="28"/>
                <w:szCs w:val="28"/>
              </w:rPr>
              <w:t xml:space="preserve"> </w:t>
            </w:r>
            <w:r w:rsidR="00415925" w:rsidRPr="00FB2A1A">
              <w:rPr>
                <w:bCs/>
                <w:sz w:val="28"/>
                <w:szCs w:val="28"/>
              </w:rPr>
              <w:t>год</w:t>
            </w:r>
          </w:p>
        </w:tc>
      </w:tr>
      <w:tr w:rsidR="0079491B" w:rsidRPr="00FB2A1A" w:rsidTr="00036DFC">
        <w:tc>
          <w:tcPr>
            <w:tcW w:w="3794" w:type="dxa"/>
            <w:shd w:val="clear" w:color="auto" w:fill="auto"/>
          </w:tcPr>
          <w:p w:rsidR="0079491B" w:rsidRPr="00FB2A1A" w:rsidRDefault="0079491B" w:rsidP="00036DFC">
            <w:pPr>
              <w:rPr>
                <w:sz w:val="28"/>
                <w:szCs w:val="28"/>
              </w:rPr>
            </w:pPr>
            <w:r w:rsidRPr="00FB2A1A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953" w:type="dxa"/>
          </w:tcPr>
          <w:p w:rsidR="00415925" w:rsidRPr="00FB2A1A" w:rsidRDefault="00415925" w:rsidP="0041592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B2A1A">
              <w:rPr>
                <w:bCs/>
                <w:sz w:val="28"/>
                <w:szCs w:val="28"/>
              </w:rPr>
              <w:t>Финансирование</w:t>
            </w:r>
            <w:r w:rsidR="008F5343" w:rsidRPr="00FB2A1A">
              <w:rPr>
                <w:bCs/>
                <w:sz w:val="28"/>
                <w:szCs w:val="28"/>
              </w:rPr>
              <w:t xml:space="preserve"> подпрограммы из бюджет</w:t>
            </w:r>
            <w:r w:rsidR="00BC1815" w:rsidRPr="00FB2A1A">
              <w:rPr>
                <w:bCs/>
                <w:sz w:val="28"/>
                <w:szCs w:val="28"/>
              </w:rPr>
              <w:t xml:space="preserve">а </w:t>
            </w:r>
            <w:r w:rsidR="00E437AB" w:rsidRPr="00FB2A1A">
              <w:rPr>
                <w:bCs/>
                <w:sz w:val="28"/>
                <w:szCs w:val="28"/>
              </w:rPr>
              <w:t>муниципального образования Темрюкский район</w:t>
            </w:r>
            <w:r w:rsidR="00BC1815" w:rsidRPr="00FB2A1A">
              <w:rPr>
                <w:bCs/>
                <w:sz w:val="28"/>
                <w:szCs w:val="28"/>
              </w:rPr>
              <w:t xml:space="preserve"> - </w:t>
            </w:r>
            <w:r w:rsidR="00710340" w:rsidRPr="00FB2A1A">
              <w:rPr>
                <w:bCs/>
                <w:sz w:val="28"/>
                <w:szCs w:val="28"/>
              </w:rPr>
              <w:t>6</w:t>
            </w:r>
            <w:r w:rsidR="002934BC" w:rsidRPr="00FB2A1A">
              <w:rPr>
                <w:bCs/>
                <w:sz w:val="28"/>
                <w:szCs w:val="28"/>
              </w:rPr>
              <w:t>34,6</w:t>
            </w:r>
            <w:r w:rsidR="00E437AB" w:rsidRPr="00FB2A1A">
              <w:rPr>
                <w:bCs/>
                <w:sz w:val="28"/>
                <w:szCs w:val="28"/>
              </w:rPr>
              <w:t xml:space="preserve"> тыс.</w:t>
            </w:r>
            <w:r w:rsidR="008F5343" w:rsidRPr="00FB2A1A">
              <w:rPr>
                <w:bCs/>
                <w:sz w:val="28"/>
                <w:szCs w:val="28"/>
              </w:rPr>
              <w:t xml:space="preserve"> руб</w:t>
            </w:r>
            <w:r w:rsidR="00E437AB" w:rsidRPr="00FB2A1A">
              <w:rPr>
                <w:bCs/>
                <w:sz w:val="28"/>
                <w:szCs w:val="28"/>
              </w:rPr>
              <w:t>.</w:t>
            </w:r>
            <w:r w:rsidR="0047029F" w:rsidRPr="00FB2A1A">
              <w:rPr>
                <w:bCs/>
                <w:sz w:val="28"/>
                <w:szCs w:val="28"/>
              </w:rPr>
              <w:t>, в том числе</w:t>
            </w:r>
            <w:r w:rsidR="00E437AB" w:rsidRPr="00FB2A1A">
              <w:rPr>
                <w:bCs/>
                <w:sz w:val="28"/>
                <w:szCs w:val="28"/>
              </w:rPr>
              <w:t xml:space="preserve"> по годам</w:t>
            </w:r>
            <w:r w:rsidR="008F5343" w:rsidRPr="00FB2A1A">
              <w:rPr>
                <w:bCs/>
                <w:sz w:val="28"/>
                <w:szCs w:val="28"/>
              </w:rPr>
              <w:t>:</w:t>
            </w:r>
          </w:p>
          <w:p w:rsidR="00415925" w:rsidRPr="00FB2A1A" w:rsidRDefault="00FB2A1A" w:rsidP="0041592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2015 </w:t>
            </w:r>
            <w:r w:rsidR="00415925" w:rsidRPr="00FB2A1A">
              <w:rPr>
                <w:bCs/>
                <w:sz w:val="28"/>
                <w:szCs w:val="28"/>
              </w:rPr>
              <w:t xml:space="preserve">год – </w:t>
            </w:r>
            <w:r w:rsidR="002934BC" w:rsidRPr="00FB2A1A">
              <w:rPr>
                <w:bCs/>
                <w:sz w:val="28"/>
                <w:szCs w:val="28"/>
              </w:rPr>
              <w:t xml:space="preserve">634,6 </w:t>
            </w:r>
            <w:r w:rsidR="00E437AB" w:rsidRPr="00FB2A1A">
              <w:rPr>
                <w:bCs/>
                <w:sz w:val="28"/>
                <w:szCs w:val="28"/>
              </w:rPr>
              <w:t>тыс.</w:t>
            </w:r>
            <w:r w:rsidR="008F5343" w:rsidRPr="00FB2A1A">
              <w:rPr>
                <w:bCs/>
                <w:sz w:val="28"/>
                <w:szCs w:val="28"/>
              </w:rPr>
              <w:t xml:space="preserve"> руб</w:t>
            </w:r>
            <w:r w:rsidR="00E437AB" w:rsidRPr="00FB2A1A">
              <w:rPr>
                <w:bCs/>
                <w:sz w:val="28"/>
                <w:szCs w:val="28"/>
              </w:rPr>
              <w:t>.</w:t>
            </w:r>
          </w:p>
          <w:p w:rsidR="00036DFC" w:rsidRPr="00FB2A1A" w:rsidRDefault="00036DFC" w:rsidP="003432A3">
            <w:pPr>
              <w:jc w:val="both"/>
              <w:rPr>
                <w:sz w:val="28"/>
                <w:szCs w:val="28"/>
              </w:rPr>
            </w:pPr>
          </w:p>
        </w:tc>
      </w:tr>
      <w:tr w:rsidR="00415925" w:rsidRPr="00FB2A1A" w:rsidTr="00036DFC">
        <w:tc>
          <w:tcPr>
            <w:tcW w:w="3794" w:type="dxa"/>
          </w:tcPr>
          <w:p w:rsidR="00415925" w:rsidRPr="00FB2A1A" w:rsidRDefault="00415925" w:rsidP="00036DFC">
            <w:pPr>
              <w:rPr>
                <w:sz w:val="28"/>
                <w:szCs w:val="28"/>
              </w:rPr>
            </w:pPr>
            <w:proofErr w:type="gramStart"/>
            <w:r w:rsidRPr="00FB2A1A">
              <w:rPr>
                <w:sz w:val="28"/>
                <w:szCs w:val="28"/>
              </w:rPr>
              <w:t>Контроль за</w:t>
            </w:r>
            <w:proofErr w:type="gramEnd"/>
            <w:r w:rsidRPr="00FB2A1A">
              <w:rPr>
                <w:sz w:val="28"/>
                <w:szCs w:val="28"/>
              </w:rPr>
              <w:t xml:space="preserve"> выполнением подпрограммы</w:t>
            </w:r>
          </w:p>
        </w:tc>
        <w:tc>
          <w:tcPr>
            <w:tcW w:w="5953" w:type="dxa"/>
          </w:tcPr>
          <w:p w:rsidR="00415925" w:rsidRPr="00FB2A1A" w:rsidRDefault="0047029F" w:rsidP="00036DF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B2A1A">
              <w:rPr>
                <w:bCs/>
                <w:sz w:val="28"/>
                <w:szCs w:val="28"/>
              </w:rPr>
              <w:t>А</w:t>
            </w:r>
            <w:r w:rsidR="00415925" w:rsidRPr="00FB2A1A">
              <w:rPr>
                <w:bCs/>
                <w:sz w:val="28"/>
                <w:szCs w:val="28"/>
              </w:rPr>
              <w:t>дминистрация муниципального образования Темрюкский район</w:t>
            </w:r>
            <w:r w:rsidR="00E437AB" w:rsidRPr="00FB2A1A">
              <w:rPr>
                <w:bCs/>
                <w:sz w:val="28"/>
                <w:szCs w:val="28"/>
              </w:rPr>
              <w:t>, Совет муниципального образования Темрюкский район</w:t>
            </w:r>
          </w:p>
        </w:tc>
      </w:tr>
    </w:tbl>
    <w:p w:rsidR="00366E0C" w:rsidRPr="00FB2A1A" w:rsidRDefault="00366E0C" w:rsidP="00B30A8C">
      <w:pPr>
        <w:rPr>
          <w:sz w:val="28"/>
          <w:szCs w:val="28"/>
        </w:rPr>
      </w:pPr>
    </w:p>
    <w:p w:rsidR="00B30A8C" w:rsidRPr="00FB2A1A" w:rsidRDefault="0079491B" w:rsidP="0047029F">
      <w:pPr>
        <w:jc w:val="center"/>
        <w:rPr>
          <w:b/>
          <w:sz w:val="28"/>
          <w:szCs w:val="28"/>
        </w:rPr>
      </w:pPr>
      <w:r w:rsidRPr="00FB2A1A">
        <w:rPr>
          <w:b/>
          <w:sz w:val="28"/>
          <w:szCs w:val="28"/>
        </w:rPr>
        <w:t>Характерист</w:t>
      </w:r>
      <w:r w:rsidR="00036DFC" w:rsidRPr="00FB2A1A">
        <w:rPr>
          <w:b/>
          <w:sz w:val="28"/>
          <w:szCs w:val="28"/>
        </w:rPr>
        <w:t xml:space="preserve">ика </w:t>
      </w:r>
      <w:r w:rsidR="00361116" w:rsidRPr="00FB2A1A">
        <w:rPr>
          <w:b/>
          <w:sz w:val="28"/>
          <w:szCs w:val="28"/>
        </w:rPr>
        <w:t xml:space="preserve">текущего состояния и прогноз развития </w:t>
      </w:r>
      <w:r w:rsidRPr="00FB2A1A">
        <w:rPr>
          <w:b/>
          <w:sz w:val="28"/>
          <w:szCs w:val="28"/>
        </w:rPr>
        <w:t xml:space="preserve">сферы </w:t>
      </w:r>
      <w:r w:rsidR="005D0378" w:rsidRPr="00FB2A1A">
        <w:rPr>
          <w:b/>
          <w:sz w:val="28"/>
          <w:szCs w:val="28"/>
        </w:rPr>
        <w:t>реализации управления имуществом и земельными ресурсами</w:t>
      </w:r>
    </w:p>
    <w:p w:rsidR="0079491B" w:rsidRDefault="0079491B" w:rsidP="00036DFC">
      <w:pPr>
        <w:jc w:val="center"/>
        <w:rPr>
          <w:b/>
          <w:sz w:val="28"/>
          <w:szCs w:val="28"/>
        </w:rPr>
      </w:pPr>
      <w:r w:rsidRPr="00FB2A1A">
        <w:rPr>
          <w:b/>
          <w:sz w:val="28"/>
          <w:szCs w:val="28"/>
        </w:rPr>
        <w:t xml:space="preserve">муниципального образования </w:t>
      </w:r>
      <w:r w:rsidR="005D0378" w:rsidRPr="00FB2A1A">
        <w:rPr>
          <w:b/>
          <w:sz w:val="28"/>
          <w:szCs w:val="28"/>
        </w:rPr>
        <w:t>Темрюкский район</w:t>
      </w:r>
    </w:p>
    <w:p w:rsidR="004E16E2" w:rsidRPr="00FB2A1A" w:rsidRDefault="004E16E2" w:rsidP="00036DFC">
      <w:pPr>
        <w:jc w:val="center"/>
        <w:rPr>
          <w:b/>
          <w:sz w:val="28"/>
          <w:szCs w:val="28"/>
        </w:rPr>
      </w:pPr>
    </w:p>
    <w:p w:rsidR="008B0E07" w:rsidRPr="00FB2A1A" w:rsidRDefault="008B0E07" w:rsidP="003932AD">
      <w:pPr>
        <w:ind w:firstLine="708"/>
        <w:jc w:val="both"/>
        <w:rPr>
          <w:sz w:val="28"/>
          <w:szCs w:val="28"/>
        </w:rPr>
      </w:pPr>
      <w:r w:rsidRPr="00FB2A1A">
        <w:rPr>
          <w:sz w:val="28"/>
          <w:szCs w:val="28"/>
        </w:rPr>
        <w:t xml:space="preserve">Настоящая муниципальная </w:t>
      </w:r>
      <w:r w:rsidR="007C2FB2" w:rsidRPr="00FB2A1A">
        <w:rPr>
          <w:sz w:val="28"/>
          <w:szCs w:val="28"/>
        </w:rPr>
        <w:t>под</w:t>
      </w:r>
      <w:r w:rsidRPr="00FB2A1A">
        <w:rPr>
          <w:sz w:val="28"/>
          <w:szCs w:val="28"/>
        </w:rPr>
        <w:t xml:space="preserve">программа реализуется в сфере управления имуществом и земельными ресурсами </w:t>
      </w:r>
      <w:r w:rsidR="007C2FB2" w:rsidRPr="00FB2A1A">
        <w:rPr>
          <w:sz w:val="28"/>
          <w:szCs w:val="28"/>
        </w:rPr>
        <w:t>муниципального образования Темрюкский район</w:t>
      </w:r>
      <w:r w:rsidRPr="00FB2A1A">
        <w:rPr>
          <w:sz w:val="28"/>
          <w:szCs w:val="28"/>
        </w:rPr>
        <w:t xml:space="preserve"> на основе рыночных механизмов.</w:t>
      </w:r>
    </w:p>
    <w:p w:rsidR="008B0E07" w:rsidRPr="00FB2A1A" w:rsidRDefault="007C2FB2" w:rsidP="008B0E07">
      <w:pPr>
        <w:ind w:firstLine="708"/>
        <w:jc w:val="both"/>
        <w:rPr>
          <w:sz w:val="28"/>
          <w:szCs w:val="28"/>
        </w:rPr>
      </w:pPr>
      <w:proofErr w:type="gramStart"/>
      <w:r w:rsidRPr="00FB2A1A">
        <w:rPr>
          <w:sz w:val="28"/>
          <w:szCs w:val="28"/>
        </w:rPr>
        <w:t xml:space="preserve">Федеральный закон от 6 октября </w:t>
      </w:r>
      <w:r w:rsidR="00036DFC" w:rsidRPr="00FB2A1A">
        <w:rPr>
          <w:sz w:val="28"/>
          <w:szCs w:val="28"/>
        </w:rPr>
        <w:t xml:space="preserve">2003 года № 131-ФЗ </w:t>
      </w:r>
      <w:r w:rsidR="008B0E07" w:rsidRPr="00FB2A1A">
        <w:rPr>
          <w:sz w:val="28"/>
          <w:szCs w:val="28"/>
        </w:rPr>
        <w:t>«Об общих принципах организации местного самоуправления в Российской Федерации» закрепляет принцип целевого назначения имущества, находящегос</w:t>
      </w:r>
      <w:r w:rsidR="003932AD" w:rsidRPr="00FB2A1A">
        <w:rPr>
          <w:sz w:val="28"/>
          <w:szCs w:val="28"/>
        </w:rPr>
        <w:t xml:space="preserve">я в муниципальной собственности, а также управление руководствуется в своей </w:t>
      </w:r>
      <w:r w:rsidR="003932AD" w:rsidRPr="00FB2A1A">
        <w:rPr>
          <w:sz w:val="28"/>
          <w:szCs w:val="28"/>
        </w:rPr>
        <w:lastRenderedPageBreak/>
        <w:t>деятельности Конституцией Российской Федерации, законами Российской Федерации, Гражданским кодексом Российской Федерации, Земельным кодексом Российской Федерации, законами Краснодарского края, нормативными правовыми актами Краснодарского края, Уставом муниципального образования Темрюкский район</w:t>
      </w:r>
      <w:proofErr w:type="gramEnd"/>
      <w:r w:rsidR="003932AD" w:rsidRPr="00FB2A1A">
        <w:rPr>
          <w:sz w:val="28"/>
          <w:szCs w:val="28"/>
        </w:rPr>
        <w:t>, нормативными актами Совета муниципального образования Темрюкский район, администрации муниципального образования Темрюкский район.</w:t>
      </w:r>
    </w:p>
    <w:p w:rsidR="008B0E07" w:rsidRPr="00FB2A1A" w:rsidRDefault="008B0E07" w:rsidP="008B0E07">
      <w:pPr>
        <w:ind w:firstLine="708"/>
        <w:jc w:val="both"/>
        <w:rPr>
          <w:sz w:val="28"/>
          <w:szCs w:val="28"/>
        </w:rPr>
      </w:pPr>
      <w:proofErr w:type="gramStart"/>
      <w:r w:rsidRPr="00FB2A1A">
        <w:rPr>
          <w:sz w:val="28"/>
          <w:szCs w:val="28"/>
        </w:rPr>
        <w:t>В целях соблюдения требов</w:t>
      </w:r>
      <w:r w:rsidR="00036DFC" w:rsidRPr="00FB2A1A">
        <w:rPr>
          <w:sz w:val="28"/>
          <w:szCs w:val="28"/>
        </w:rPr>
        <w:t xml:space="preserve">аний </w:t>
      </w:r>
      <w:r w:rsidRPr="00FB2A1A">
        <w:rPr>
          <w:sz w:val="28"/>
          <w:szCs w:val="28"/>
        </w:rPr>
        <w:t>федерального законодательства о составе муниципального имущества муниципальн</w:t>
      </w:r>
      <w:r w:rsidR="00036DFC" w:rsidRPr="00FB2A1A">
        <w:rPr>
          <w:sz w:val="28"/>
          <w:szCs w:val="28"/>
        </w:rPr>
        <w:t>ого образования Темрюкский</w:t>
      </w:r>
      <w:r w:rsidRPr="00FB2A1A">
        <w:rPr>
          <w:sz w:val="28"/>
          <w:szCs w:val="28"/>
        </w:rPr>
        <w:t xml:space="preserve"> район важной задачей является оптимизация состава муниципальной собственности</w:t>
      </w:r>
      <w:r w:rsidR="00036DFC" w:rsidRPr="00FB2A1A">
        <w:rPr>
          <w:sz w:val="28"/>
          <w:szCs w:val="28"/>
        </w:rPr>
        <w:t xml:space="preserve"> муниципального образования </w:t>
      </w:r>
      <w:r w:rsidR="007C2FB2" w:rsidRPr="00FB2A1A">
        <w:rPr>
          <w:sz w:val="28"/>
          <w:szCs w:val="28"/>
        </w:rPr>
        <w:t>Темрюкский район</w:t>
      </w:r>
      <w:r w:rsidRPr="00FB2A1A">
        <w:rPr>
          <w:sz w:val="28"/>
          <w:szCs w:val="28"/>
        </w:rPr>
        <w:t>, которая достигается путем осуществления мероприятий по разграничению  муниципальн</w:t>
      </w:r>
      <w:r w:rsidR="007C2FB2" w:rsidRPr="00FB2A1A">
        <w:rPr>
          <w:sz w:val="28"/>
          <w:szCs w:val="28"/>
        </w:rPr>
        <w:t>ого имущества, перераспределению</w:t>
      </w:r>
      <w:r w:rsidRPr="00FB2A1A">
        <w:rPr>
          <w:sz w:val="28"/>
          <w:szCs w:val="28"/>
        </w:rPr>
        <w:t xml:space="preserve"> муниципального имущества </w:t>
      </w:r>
      <w:r w:rsidR="007C2FB2" w:rsidRPr="00FB2A1A">
        <w:rPr>
          <w:sz w:val="28"/>
          <w:szCs w:val="28"/>
        </w:rPr>
        <w:t xml:space="preserve">в частную собственность, продаже </w:t>
      </w:r>
      <w:r w:rsidRPr="00FB2A1A">
        <w:rPr>
          <w:sz w:val="28"/>
          <w:szCs w:val="28"/>
        </w:rPr>
        <w:t xml:space="preserve">имущества, не задействованного в обеспечении деятельности органов местного самоуправления </w:t>
      </w:r>
      <w:r w:rsidR="00036DFC" w:rsidRPr="00FB2A1A">
        <w:rPr>
          <w:sz w:val="28"/>
          <w:szCs w:val="28"/>
        </w:rPr>
        <w:t xml:space="preserve">Темрюкского </w:t>
      </w:r>
      <w:r w:rsidRPr="00FB2A1A">
        <w:rPr>
          <w:sz w:val="28"/>
          <w:szCs w:val="28"/>
        </w:rPr>
        <w:t>района, а также неиспользуемого или неэффективно используемого имущества.</w:t>
      </w:r>
      <w:proofErr w:type="gramEnd"/>
      <w:r w:rsidRPr="00FB2A1A">
        <w:rPr>
          <w:sz w:val="28"/>
          <w:szCs w:val="28"/>
        </w:rPr>
        <w:t xml:space="preserve"> Оптимизация публичного имущества, предполагающая возмездный характер его отчуждения, способствует решению задачи повышения доходной части бюджета.</w:t>
      </w:r>
    </w:p>
    <w:p w:rsidR="008B0E07" w:rsidRPr="00FB2A1A" w:rsidRDefault="008B0E07" w:rsidP="003932AD">
      <w:pPr>
        <w:ind w:firstLine="708"/>
        <w:jc w:val="both"/>
        <w:rPr>
          <w:sz w:val="28"/>
          <w:szCs w:val="28"/>
        </w:rPr>
      </w:pPr>
      <w:proofErr w:type="gramStart"/>
      <w:r w:rsidRPr="00FB2A1A">
        <w:rPr>
          <w:sz w:val="28"/>
          <w:szCs w:val="28"/>
        </w:rPr>
        <w:t>Эффективное использование муниц</w:t>
      </w:r>
      <w:r w:rsidR="000D76C4" w:rsidRPr="00FB2A1A">
        <w:rPr>
          <w:sz w:val="28"/>
          <w:szCs w:val="28"/>
        </w:rPr>
        <w:t xml:space="preserve">ипального имущества </w:t>
      </w:r>
      <w:r w:rsidRPr="00FB2A1A">
        <w:rPr>
          <w:sz w:val="28"/>
          <w:szCs w:val="28"/>
        </w:rPr>
        <w:t xml:space="preserve"> заключается в обеспечении осуществления функций муниципального района, а также его во</w:t>
      </w:r>
      <w:r w:rsidR="003932AD" w:rsidRPr="00FB2A1A">
        <w:rPr>
          <w:sz w:val="28"/>
          <w:szCs w:val="28"/>
        </w:rPr>
        <w:t>в</w:t>
      </w:r>
      <w:r w:rsidR="000D76C4" w:rsidRPr="00FB2A1A">
        <w:rPr>
          <w:sz w:val="28"/>
          <w:szCs w:val="28"/>
        </w:rPr>
        <w:t>лечении в хозяйственный оборот,</w:t>
      </w:r>
      <w:r w:rsidR="003932AD" w:rsidRPr="00FB2A1A">
        <w:rPr>
          <w:sz w:val="28"/>
          <w:szCs w:val="28"/>
        </w:rPr>
        <w:t xml:space="preserve"> </w:t>
      </w:r>
      <w:r w:rsidR="000D76C4" w:rsidRPr="00FB2A1A">
        <w:rPr>
          <w:sz w:val="28"/>
          <w:szCs w:val="28"/>
        </w:rPr>
        <w:t xml:space="preserve">сокращение расходов бюджета на содержание муниципального имущества и </w:t>
      </w:r>
      <w:r w:rsidR="003932AD" w:rsidRPr="00FB2A1A">
        <w:rPr>
          <w:sz w:val="28"/>
          <w:szCs w:val="28"/>
        </w:rPr>
        <w:t>увеличении до</w:t>
      </w:r>
      <w:r w:rsidR="000D76C4" w:rsidRPr="00FB2A1A">
        <w:rPr>
          <w:sz w:val="28"/>
          <w:szCs w:val="28"/>
        </w:rPr>
        <w:t>хода от его использования, повышение информативности сведений в реестре муниципального имущества, увеличении количества объ</w:t>
      </w:r>
      <w:r w:rsidR="00B30A8C" w:rsidRPr="00FB2A1A">
        <w:rPr>
          <w:sz w:val="28"/>
          <w:szCs w:val="28"/>
        </w:rPr>
        <w:t>ектов</w:t>
      </w:r>
      <w:r w:rsidR="000D76C4" w:rsidRPr="00FB2A1A">
        <w:rPr>
          <w:sz w:val="28"/>
          <w:szCs w:val="28"/>
        </w:rPr>
        <w:t>, сокращении количества объектов бесхозяйного имущества, а также увеличение количества объектов муниципального имущества, вовлеченных в хозяйственный оборот</w:t>
      </w:r>
      <w:r w:rsidR="003932AD" w:rsidRPr="00FB2A1A">
        <w:rPr>
          <w:sz w:val="28"/>
          <w:szCs w:val="28"/>
        </w:rPr>
        <w:t>.</w:t>
      </w:r>
      <w:proofErr w:type="gramEnd"/>
    </w:p>
    <w:p w:rsidR="00C40088" w:rsidRPr="00FB2A1A" w:rsidRDefault="00C40088" w:rsidP="000D76C4">
      <w:pPr>
        <w:ind w:firstLine="708"/>
        <w:jc w:val="both"/>
        <w:rPr>
          <w:sz w:val="28"/>
          <w:szCs w:val="28"/>
        </w:rPr>
      </w:pPr>
      <w:r w:rsidRPr="00FB2A1A">
        <w:rPr>
          <w:sz w:val="28"/>
          <w:szCs w:val="28"/>
        </w:rPr>
        <w:t xml:space="preserve">Управление муниципальной </w:t>
      </w:r>
      <w:r w:rsidR="00C1739C" w:rsidRPr="00FB2A1A">
        <w:rPr>
          <w:sz w:val="28"/>
          <w:szCs w:val="28"/>
        </w:rPr>
        <w:t>собственностью</w:t>
      </w:r>
      <w:r w:rsidRPr="00FB2A1A">
        <w:rPr>
          <w:sz w:val="28"/>
          <w:szCs w:val="28"/>
        </w:rPr>
        <w:t xml:space="preserve"> является неотъемлемой частью деятельности администрации муниципального образования Темрюкский район по решению экономических и социальных задач.</w:t>
      </w:r>
    </w:p>
    <w:p w:rsidR="000D76C4" w:rsidRPr="00FB2A1A" w:rsidRDefault="00361116" w:rsidP="000D76C4">
      <w:pPr>
        <w:ind w:firstLine="708"/>
        <w:jc w:val="both"/>
        <w:rPr>
          <w:sz w:val="28"/>
          <w:szCs w:val="28"/>
        </w:rPr>
      </w:pPr>
      <w:r w:rsidRPr="00FB2A1A">
        <w:rPr>
          <w:sz w:val="28"/>
          <w:szCs w:val="28"/>
        </w:rPr>
        <w:t>Разработка и выполнение подпрограммы обусловлены рядом причин. Проведение оценки объектов является обязательным в случае вовлечения в сделку объектов оценки, принадлежащих полностью или частично муниципальным образованиям, в том числе:</w:t>
      </w:r>
    </w:p>
    <w:p w:rsidR="00361116" w:rsidRPr="00FB2A1A" w:rsidRDefault="00036DFC" w:rsidP="000D76C4">
      <w:pPr>
        <w:ind w:firstLine="708"/>
        <w:jc w:val="both"/>
        <w:rPr>
          <w:sz w:val="28"/>
          <w:szCs w:val="28"/>
        </w:rPr>
      </w:pPr>
      <w:r w:rsidRPr="00FB2A1A">
        <w:rPr>
          <w:sz w:val="28"/>
          <w:szCs w:val="28"/>
        </w:rPr>
        <w:t>п</w:t>
      </w:r>
      <w:r w:rsidR="00361116" w:rsidRPr="00FB2A1A">
        <w:rPr>
          <w:sz w:val="28"/>
          <w:szCs w:val="28"/>
        </w:rPr>
        <w:t>ри определении стоимости объектов оценки, принадлежащих муниципальным образованиям, в целях их приватизации, передачи в доверительное управление либо передачи в аренду;</w:t>
      </w:r>
    </w:p>
    <w:p w:rsidR="00361116" w:rsidRPr="00FB2A1A" w:rsidRDefault="00036DFC" w:rsidP="000D76C4">
      <w:pPr>
        <w:ind w:firstLine="708"/>
        <w:jc w:val="both"/>
        <w:rPr>
          <w:sz w:val="28"/>
          <w:szCs w:val="28"/>
        </w:rPr>
      </w:pPr>
      <w:r w:rsidRPr="00FB2A1A">
        <w:rPr>
          <w:sz w:val="28"/>
          <w:szCs w:val="28"/>
        </w:rPr>
        <w:t>п</w:t>
      </w:r>
      <w:r w:rsidR="00361116" w:rsidRPr="00FB2A1A">
        <w:rPr>
          <w:sz w:val="28"/>
          <w:szCs w:val="28"/>
        </w:rPr>
        <w:t>ри использовании объектов оценки, принадлежащих муниципальным образованиям, в качестве предмета залога;</w:t>
      </w:r>
    </w:p>
    <w:p w:rsidR="002F5946" w:rsidRPr="00FB2A1A" w:rsidRDefault="00036DFC" w:rsidP="002F5946">
      <w:pPr>
        <w:ind w:firstLine="708"/>
        <w:jc w:val="both"/>
        <w:rPr>
          <w:sz w:val="28"/>
          <w:szCs w:val="28"/>
        </w:rPr>
      </w:pPr>
      <w:r w:rsidRPr="00FB2A1A">
        <w:rPr>
          <w:sz w:val="28"/>
          <w:szCs w:val="28"/>
        </w:rPr>
        <w:t>п</w:t>
      </w:r>
      <w:r w:rsidR="00361116" w:rsidRPr="00FB2A1A">
        <w:rPr>
          <w:sz w:val="28"/>
          <w:szCs w:val="28"/>
        </w:rPr>
        <w:t xml:space="preserve">ри переуступке долговых обязательств, связанных с объемом оценки, </w:t>
      </w:r>
      <w:proofErr w:type="gramStart"/>
      <w:r w:rsidR="00361116" w:rsidRPr="00FB2A1A">
        <w:rPr>
          <w:sz w:val="28"/>
          <w:szCs w:val="28"/>
        </w:rPr>
        <w:t>принадлежа</w:t>
      </w:r>
      <w:r w:rsidR="002F5946" w:rsidRPr="00FB2A1A">
        <w:rPr>
          <w:sz w:val="28"/>
          <w:szCs w:val="28"/>
        </w:rPr>
        <w:t>щими</w:t>
      </w:r>
      <w:proofErr w:type="gramEnd"/>
      <w:r w:rsidR="002F5946" w:rsidRPr="00FB2A1A">
        <w:rPr>
          <w:sz w:val="28"/>
          <w:szCs w:val="28"/>
        </w:rPr>
        <w:t xml:space="preserve"> муниципальным образованиям.</w:t>
      </w:r>
    </w:p>
    <w:p w:rsidR="002F5946" w:rsidRPr="00FB2A1A" w:rsidRDefault="002F5946" w:rsidP="002F5946">
      <w:pPr>
        <w:ind w:firstLine="708"/>
        <w:jc w:val="both"/>
        <w:rPr>
          <w:sz w:val="28"/>
          <w:szCs w:val="28"/>
        </w:rPr>
      </w:pPr>
      <w:r w:rsidRPr="00FB2A1A">
        <w:rPr>
          <w:sz w:val="28"/>
          <w:szCs w:val="28"/>
        </w:rPr>
        <w:t xml:space="preserve">Наличие технической документации (технические и кадастровые паспорта на объекты, справки об объектах недвижимости) необходимо для распоряжения имуществом (приватизация, закрепление за муниципальными </w:t>
      </w:r>
      <w:r w:rsidRPr="00FB2A1A">
        <w:rPr>
          <w:sz w:val="28"/>
          <w:szCs w:val="28"/>
        </w:rPr>
        <w:lastRenderedPageBreak/>
        <w:t>предприятиями и учреждениями, передача по договорам безвозмездного пользования и аренды и т.д.)</w:t>
      </w:r>
    </w:p>
    <w:p w:rsidR="002F5946" w:rsidRPr="00FB2A1A" w:rsidRDefault="002F5946" w:rsidP="002F5946">
      <w:pPr>
        <w:ind w:firstLine="708"/>
        <w:jc w:val="both"/>
        <w:rPr>
          <w:sz w:val="28"/>
          <w:szCs w:val="28"/>
        </w:rPr>
      </w:pPr>
      <w:r w:rsidRPr="00FB2A1A">
        <w:rPr>
          <w:sz w:val="28"/>
          <w:szCs w:val="28"/>
        </w:rPr>
        <w:t>Подпрограмма направлена на решение конкретных задач по учету и эффективному использованию муниципального имущества. В рамках подпрограммы обеспечивается комплексное решение проблем учета, паспортизации, оценки муниципального имущества. Изготовление технической документации позволит повысить достоверность базы данных реестра</w:t>
      </w:r>
      <w:r w:rsidR="004B76DF" w:rsidRPr="00FB2A1A">
        <w:rPr>
          <w:sz w:val="28"/>
          <w:szCs w:val="28"/>
        </w:rPr>
        <w:t xml:space="preserve"> муниципального имущества, осуществить регистрацию прав на объекты муниципального имущества и, соответственно, даст возможность более рационально использовать и вовлекать в хозяйственный оборот муниципальное имущество.</w:t>
      </w:r>
    </w:p>
    <w:p w:rsidR="00FB2A1A" w:rsidRDefault="00FB2A1A" w:rsidP="00184A3A">
      <w:pPr>
        <w:ind w:firstLine="708"/>
        <w:jc w:val="center"/>
        <w:rPr>
          <w:b/>
          <w:bCs/>
          <w:sz w:val="28"/>
          <w:szCs w:val="28"/>
        </w:rPr>
      </w:pPr>
    </w:p>
    <w:p w:rsidR="000D76C4" w:rsidRDefault="000D76C4" w:rsidP="00184A3A">
      <w:pPr>
        <w:ind w:firstLine="708"/>
        <w:jc w:val="center"/>
        <w:rPr>
          <w:b/>
          <w:bCs/>
          <w:sz w:val="28"/>
          <w:szCs w:val="28"/>
        </w:rPr>
      </w:pPr>
      <w:r w:rsidRPr="00FB2A1A">
        <w:rPr>
          <w:b/>
          <w:bCs/>
          <w:sz w:val="28"/>
          <w:szCs w:val="28"/>
        </w:rPr>
        <w:t>Цели, задачи и целевые показатели</w:t>
      </w:r>
      <w:r w:rsidR="00361116" w:rsidRPr="00FB2A1A">
        <w:rPr>
          <w:b/>
          <w:bCs/>
          <w:sz w:val="28"/>
          <w:szCs w:val="28"/>
        </w:rPr>
        <w:t xml:space="preserve"> достижения целей и решения задач</w:t>
      </w:r>
      <w:r w:rsidRPr="00FB2A1A">
        <w:rPr>
          <w:b/>
          <w:bCs/>
          <w:sz w:val="28"/>
          <w:szCs w:val="28"/>
        </w:rPr>
        <w:t xml:space="preserve">, сроки и этапы  реализации </w:t>
      </w:r>
      <w:r w:rsidR="00361116" w:rsidRPr="00FB2A1A">
        <w:rPr>
          <w:b/>
          <w:bCs/>
          <w:sz w:val="28"/>
          <w:szCs w:val="28"/>
        </w:rPr>
        <w:t>подпрограммы</w:t>
      </w:r>
    </w:p>
    <w:p w:rsidR="004E16E2" w:rsidRPr="00FB2A1A" w:rsidRDefault="004E16E2" w:rsidP="00184A3A">
      <w:pPr>
        <w:ind w:firstLine="708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FB56A1" w:rsidRPr="00FB2A1A" w:rsidRDefault="00FB56A1" w:rsidP="00184A3A">
      <w:pPr>
        <w:ind w:firstLine="708"/>
        <w:jc w:val="both"/>
        <w:rPr>
          <w:sz w:val="28"/>
          <w:szCs w:val="28"/>
        </w:rPr>
      </w:pPr>
      <w:r w:rsidRPr="00FB2A1A">
        <w:rPr>
          <w:sz w:val="28"/>
          <w:szCs w:val="28"/>
        </w:rPr>
        <w:t>Показателем</w:t>
      </w:r>
      <w:r w:rsidR="007C2FB2" w:rsidRPr="00FB2A1A">
        <w:rPr>
          <w:sz w:val="28"/>
          <w:szCs w:val="28"/>
        </w:rPr>
        <w:t>,</w:t>
      </w:r>
      <w:r w:rsidRPr="00FB2A1A">
        <w:rPr>
          <w:sz w:val="28"/>
          <w:szCs w:val="28"/>
        </w:rPr>
        <w:t xml:space="preserve"> характеризующим достижение цели «</w:t>
      </w:r>
      <w:r w:rsidR="002A1F84" w:rsidRPr="00FB2A1A">
        <w:rPr>
          <w:sz w:val="28"/>
          <w:szCs w:val="28"/>
        </w:rPr>
        <w:t>Повышение эффективности и качества управления муниципальной собственностью</w:t>
      </w:r>
      <w:r w:rsidRPr="00FB2A1A">
        <w:rPr>
          <w:sz w:val="28"/>
          <w:szCs w:val="28"/>
        </w:rPr>
        <w:t>», является размер доходов от использования и реализации имущества, находящегося в муниципальной собственности  Темрюкского района,</w:t>
      </w:r>
      <w:r w:rsidR="000D76C4" w:rsidRPr="00FB2A1A">
        <w:rPr>
          <w:sz w:val="28"/>
          <w:szCs w:val="28"/>
        </w:rPr>
        <w:t xml:space="preserve"> </w:t>
      </w:r>
      <w:r w:rsidRPr="00FB2A1A">
        <w:rPr>
          <w:sz w:val="28"/>
          <w:szCs w:val="28"/>
        </w:rPr>
        <w:t xml:space="preserve"> а также от использования и продажи земельных участков, государственная собственность на которые не разграничена, </w:t>
      </w:r>
      <w:r w:rsidR="005C2E33" w:rsidRPr="00FB2A1A">
        <w:rPr>
          <w:sz w:val="28"/>
          <w:szCs w:val="28"/>
        </w:rPr>
        <w:t xml:space="preserve">расположенных в границах </w:t>
      </w:r>
      <w:r w:rsidR="002C2F01" w:rsidRPr="00FB2A1A">
        <w:rPr>
          <w:sz w:val="28"/>
          <w:szCs w:val="28"/>
        </w:rPr>
        <w:t xml:space="preserve">Темрюкского </w:t>
      </w:r>
      <w:r w:rsidR="005C2E33" w:rsidRPr="00FB2A1A">
        <w:rPr>
          <w:sz w:val="28"/>
          <w:szCs w:val="28"/>
        </w:rPr>
        <w:t>района, что связано с решением следующих задач:</w:t>
      </w:r>
    </w:p>
    <w:p w:rsidR="00FB56A1" w:rsidRPr="00FB2A1A" w:rsidRDefault="002A1F84" w:rsidP="002C2F01">
      <w:pPr>
        <w:pStyle w:val="a6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FB2A1A">
        <w:rPr>
          <w:sz w:val="28"/>
          <w:szCs w:val="28"/>
        </w:rPr>
        <w:t>Оптимизация состава муниципального имущества  муниципального образования Темрюкский район.</w:t>
      </w:r>
    </w:p>
    <w:p w:rsidR="002A1F84" w:rsidRPr="00FB2A1A" w:rsidRDefault="002A1F84" w:rsidP="002C2F01">
      <w:pPr>
        <w:pStyle w:val="a6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FB2A1A">
        <w:rPr>
          <w:sz w:val="28"/>
          <w:szCs w:val="28"/>
        </w:rPr>
        <w:t>Организация работы по эффективному использованию муниципального имущества муниципального образования Темрюкский район.</w:t>
      </w:r>
    </w:p>
    <w:p w:rsidR="002A1F84" w:rsidRPr="00FB2A1A" w:rsidRDefault="002A1F84" w:rsidP="002C2F01">
      <w:pPr>
        <w:pStyle w:val="a6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FB2A1A">
        <w:rPr>
          <w:sz w:val="28"/>
          <w:szCs w:val="28"/>
        </w:rPr>
        <w:t>Организация управления муниципальными унитарными предприятиями в рамках своих полномочий.</w:t>
      </w:r>
    </w:p>
    <w:p w:rsidR="002A1F84" w:rsidRPr="00FB2A1A" w:rsidRDefault="002A1F84" w:rsidP="002C2F01">
      <w:pPr>
        <w:pStyle w:val="a6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FB2A1A">
        <w:rPr>
          <w:sz w:val="28"/>
          <w:szCs w:val="28"/>
        </w:rPr>
        <w:t xml:space="preserve">Развитие инфраструктуры земельных ресурсов </w:t>
      </w:r>
      <w:r w:rsidR="00E73B8B" w:rsidRPr="00FB2A1A">
        <w:rPr>
          <w:sz w:val="28"/>
          <w:szCs w:val="28"/>
        </w:rPr>
        <w:t xml:space="preserve">муниципального образования </w:t>
      </w:r>
      <w:r w:rsidRPr="00FB2A1A">
        <w:rPr>
          <w:sz w:val="28"/>
          <w:szCs w:val="28"/>
        </w:rPr>
        <w:t>Темрюкск</w:t>
      </w:r>
      <w:r w:rsidR="00E73B8B" w:rsidRPr="00FB2A1A">
        <w:rPr>
          <w:sz w:val="28"/>
          <w:szCs w:val="28"/>
        </w:rPr>
        <w:t>ий</w:t>
      </w:r>
      <w:r w:rsidRPr="00FB2A1A">
        <w:rPr>
          <w:sz w:val="28"/>
          <w:szCs w:val="28"/>
        </w:rPr>
        <w:t xml:space="preserve"> район.</w:t>
      </w:r>
    </w:p>
    <w:p w:rsidR="00FB2A1A" w:rsidRDefault="00FB2A1A" w:rsidP="007438DF">
      <w:pPr>
        <w:jc w:val="center"/>
        <w:rPr>
          <w:sz w:val="28"/>
          <w:szCs w:val="28"/>
        </w:rPr>
      </w:pPr>
    </w:p>
    <w:p w:rsidR="00101DCF" w:rsidRPr="00FB2A1A" w:rsidRDefault="00101DCF" w:rsidP="007438DF">
      <w:pPr>
        <w:jc w:val="center"/>
        <w:rPr>
          <w:b/>
          <w:sz w:val="28"/>
          <w:szCs w:val="28"/>
        </w:rPr>
      </w:pPr>
      <w:r w:rsidRPr="00FB2A1A">
        <w:rPr>
          <w:b/>
          <w:sz w:val="28"/>
          <w:szCs w:val="28"/>
        </w:rPr>
        <w:t>Перечень целевых показателей подпрограммы:</w:t>
      </w:r>
    </w:p>
    <w:p w:rsidR="00B226D6" w:rsidRPr="00FB2A1A" w:rsidRDefault="00B226D6" w:rsidP="007438DF">
      <w:pPr>
        <w:jc w:val="center"/>
        <w:rPr>
          <w:sz w:val="28"/>
          <w:szCs w:val="28"/>
        </w:rPr>
      </w:pPr>
    </w:p>
    <w:tbl>
      <w:tblPr>
        <w:tblStyle w:val="1"/>
        <w:tblW w:w="9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0"/>
        <w:gridCol w:w="6236"/>
        <w:gridCol w:w="709"/>
        <w:gridCol w:w="567"/>
        <w:gridCol w:w="1275"/>
      </w:tblGrid>
      <w:tr w:rsidR="003432A3" w:rsidRPr="005611E0" w:rsidTr="003432A3">
        <w:trPr>
          <w:trHeight w:val="1380"/>
        </w:trPr>
        <w:tc>
          <w:tcPr>
            <w:tcW w:w="710" w:type="dxa"/>
          </w:tcPr>
          <w:p w:rsidR="003432A3" w:rsidRPr="005611E0" w:rsidRDefault="003432A3" w:rsidP="007438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611E0">
              <w:rPr>
                <w:bCs/>
              </w:rPr>
              <w:t>№ п\</w:t>
            </w:r>
            <w:proofErr w:type="gramStart"/>
            <w:r w:rsidRPr="005611E0">
              <w:rPr>
                <w:bCs/>
              </w:rPr>
              <w:t>п</w:t>
            </w:r>
            <w:proofErr w:type="gramEnd"/>
          </w:p>
        </w:tc>
        <w:tc>
          <w:tcPr>
            <w:tcW w:w="6236" w:type="dxa"/>
          </w:tcPr>
          <w:p w:rsidR="003432A3" w:rsidRPr="005611E0" w:rsidRDefault="003432A3" w:rsidP="007438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611E0">
              <w:rPr>
                <w:bCs/>
              </w:rPr>
              <w:t>Наименование целевого показателя</w:t>
            </w:r>
          </w:p>
        </w:tc>
        <w:tc>
          <w:tcPr>
            <w:tcW w:w="709" w:type="dxa"/>
          </w:tcPr>
          <w:p w:rsidR="003432A3" w:rsidRPr="005611E0" w:rsidRDefault="003432A3" w:rsidP="007438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611E0">
              <w:rPr>
                <w:bCs/>
              </w:rPr>
              <w:t>Единица измерения</w:t>
            </w:r>
          </w:p>
        </w:tc>
        <w:tc>
          <w:tcPr>
            <w:tcW w:w="567" w:type="dxa"/>
          </w:tcPr>
          <w:p w:rsidR="003432A3" w:rsidRPr="005611E0" w:rsidRDefault="003432A3" w:rsidP="007438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611E0">
              <w:rPr>
                <w:bCs/>
              </w:rPr>
              <w:t>Статус</w:t>
            </w:r>
          </w:p>
        </w:tc>
        <w:tc>
          <w:tcPr>
            <w:tcW w:w="1275" w:type="dxa"/>
          </w:tcPr>
          <w:p w:rsidR="003432A3" w:rsidRPr="005611E0" w:rsidRDefault="003432A3" w:rsidP="007438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611E0">
              <w:rPr>
                <w:bCs/>
              </w:rPr>
              <w:t>Значение показателей</w:t>
            </w:r>
          </w:p>
          <w:p w:rsidR="003432A3" w:rsidRPr="005611E0" w:rsidRDefault="003432A3" w:rsidP="007438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611E0">
              <w:rPr>
                <w:bCs/>
              </w:rPr>
              <w:t>2015 год</w:t>
            </w:r>
          </w:p>
        </w:tc>
      </w:tr>
    </w:tbl>
    <w:p w:rsidR="003432A3" w:rsidRPr="005611E0" w:rsidRDefault="003432A3"/>
    <w:tbl>
      <w:tblPr>
        <w:tblStyle w:val="1"/>
        <w:tblW w:w="9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0"/>
        <w:gridCol w:w="6236"/>
        <w:gridCol w:w="709"/>
        <w:gridCol w:w="567"/>
        <w:gridCol w:w="1275"/>
      </w:tblGrid>
      <w:tr w:rsidR="003432A3" w:rsidRPr="005611E0" w:rsidTr="003432A3">
        <w:trPr>
          <w:tblHeader/>
        </w:trPr>
        <w:tc>
          <w:tcPr>
            <w:tcW w:w="710" w:type="dxa"/>
          </w:tcPr>
          <w:p w:rsidR="003432A3" w:rsidRPr="005611E0" w:rsidRDefault="003432A3" w:rsidP="007438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611E0">
              <w:rPr>
                <w:bCs/>
              </w:rPr>
              <w:t>1</w:t>
            </w:r>
          </w:p>
        </w:tc>
        <w:tc>
          <w:tcPr>
            <w:tcW w:w="6236" w:type="dxa"/>
          </w:tcPr>
          <w:p w:rsidR="003432A3" w:rsidRPr="005611E0" w:rsidRDefault="003432A3" w:rsidP="007438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611E0">
              <w:rPr>
                <w:bCs/>
              </w:rPr>
              <w:t>2</w:t>
            </w:r>
          </w:p>
        </w:tc>
        <w:tc>
          <w:tcPr>
            <w:tcW w:w="709" w:type="dxa"/>
          </w:tcPr>
          <w:p w:rsidR="003432A3" w:rsidRPr="005611E0" w:rsidRDefault="003432A3" w:rsidP="007438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611E0">
              <w:rPr>
                <w:bCs/>
              </w:rPr>
              <w:t>3</w:t>
            </w:r>
          </w:p>
        </w:tc>
        <w:tc>
          <w:tcPr>
            <w:tcW w:w="567" w:type="dxa"/>
          </w:tcPr>
          <w:p w:rsidR="003432A3" w:rsidRPr="005611E0" w:rsidRDefault="003432A3" w:rsidP="007438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611E0">
              <w:rPr>
                <w:bCs/>
              </w:rPr>
              <w:t>4</w:t>
            </w:r>
          </w:p>
        </w:tc>
        <w:tc>
          <w:tcPr>
            <w:tcW w:w="1275" w:type="dxa"/>
          </w:tcPr>
          <w:p w:rsidR="003432A3" w:rsidRPr="005611E0" w:rsidRDefault="003432A3" w:rsidP="007438D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611E0">
              <w:rPr>
                <w:bCs/>
              </w:rPr>
              <w:t>5</w:t>
            </w:r>
          </w:p>
        </w:tc>
      </w:tr>
      <w:tr w:rsidR="007438DF" w:rsidRPr="005611E0" w:rsidTr="003432A3">
        <w:tc>
          <w:tcPr>
            <w:tcW w:w="710" w:type="dxa"/>
          </w:tcPr>
          <w:p w:rsidR="007438DF" w:rsidRPr="005611E0" w:rsidRDefault="007438DF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1</w:t>
            </w:r>
          </w:p>
        </w:tc>
        <w:tc>
          <w:tcPr>
            <w:tcW w:w="8787" w:type="dxa"/>
            <w:gridSpan w:val="4"/>
          </w:tcPr>
          <w:p w:rsidR="007438DF" w:rsidRPr="005611E0" w:rsidRDefault="007438DF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Подпрограмма: «Управление муниципальным имуществом»</w:t>
            </w:r>
          </w:p>
        </w:tc>
      </w:tr>
      <w:tr w:rsidR="003432A3" w:rsidRPr="005611E0" w:rsidTr="003432A3">
        <w:tc>
          <w:tcPr>
            <w:tcW w:w="710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1.1</w:t>
            </w:r>
          </w:p>
        </w:tc>
        <w:tc>
          <w:tcPr>
            <w:tcW w:w="6236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Количество объектов недвижимого имущества для проведения оценки</w:t>
            </w:r>
          </w:p>
        </w:tc>
        <w:tc>
          <w:tcPr>
            <w:tcW w:w="709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Шт.</w:t>
            </w:r>
          </w:p>
        </w:tc>
        <w:tc>
          <w:tcPr>
            <w:tcW w:w="567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3</w:t>
            </w:r>
          </w:p>
        </w:tc>
      </w:tr>
      <w:tr w:rsidR="003432A3" w:rsidRPr="005611E0" w:rsidTr="003432A3">
        <w:tc>
          <w:tcPr>
            <w:tcW w:w="710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1.2</w:t>
            </w:r>
          </w:p>
        </w:tc>
        <w:tc>
          <w:tcPr>
            <w:tcW w:w="6236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Количество изготовленных технических паспортов и технических планов</w:t>
            </w:r>
          </w:p>
        </w:tc>
        <w:tc>
          <w:tcPr>
            <w:tcW w:w="709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Шт.</w:t>
            </w:r>
          </w:p>
        </w:tc>
        <w:tc>
          <w:tcPr>
            <w:tcW w:w="567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3</w:t>
            </w:r>
          </w:p>
        </w:tc>
      </w:tr>
      <w:tr w:rsidR="003432A3" w:rsidRPr="005611E0" w:rsidTr="003432A3">
        <w:tc>
          <w:tcPr>
            <w:tcW w:w="710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1.3</w:t>
            </w:r>
          </w:p>
        </w:tc>
        <w:tc>
          <w:tcPr>
            <w:tcW w:w="6236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 xml:space="preserve">Количество переданных объектов муниципального </w:t>
            </w:r>
            <w:r w:rsidRPr="005611E0">
              <w:rPr>
                <w:bCs/>
              </w:rPr>
              <w:lastRenderedPageBreak/>
              <w:t>имущества составляющего казну муниципального образования Темрюкский район, в пользование третьим лицам</w:t>
            </w:r>
          </w:p>
        </w:tc>
        <w:tc>
          <w:tcPr>
            <w:tcW w:w="709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lastRenderedPageBreak/>
              <w:t>Шт.</w:t>
            </w:r>
          </w:p>
        </w:tc>
        <w:tc>
          <w:tcPr>
            <w:tcW w:w="567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4</w:t>
            </w:r>
          </w:p>
        </w:tc>
      </w:tr>
      <w:tr w:rsidR="003432A3" w:rsidRPr="005611E0" w:rsidTr="003432A3">
        <w:tc>
          <w:tcPr>
            <w:tcW w:w="710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lastRenderedPageBreak/>
              <w:t>1.4.</w:t>
            </w:r>
          </w:p>
        </w:tc>
        <w:tc>
          <w:tcPr>
            <w:tcW w:w="6236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Количество формируемых земельных участков для выставления на торги</w:t>
            </w:r>
          </w:p>
        </w:tc>
        <w:tc>
          <w:tcPr>
            <w:tcW w:w="709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Шт.</w:t>
            </w:r>
          </w:p>
        </w:tc>
        <w:tc>
          <w:tcPr>
            <w:tcW w:w="567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59</w:t>
            </w:r>
          </w:p>
        </w:tc>
      </w:tr>
      <w:tr w:rsidR="003432A3" w:rsidRPr="005611E0" w:rsidTr="003432A3">
        <w:tc>
          <w:tcPr>
            <w:tcW w:w="710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1.5.</w:t>
            </w:r>
          </w:p>
        </w:tc>
        <w:tc>
          <w:tcPr>
            <w:tcW w:w="6236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Количество формируемых земельных участков для предоставления гражданам, имеющим трех и более детей.</w:t>
            </w:r>
          </w:p>
        </w:tc>
        <w:tc>
          <w:tcPr>
            <w:tcW w:w="709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Шт.</w:t>
            </w:r>
          </w:p>
        </w:tc>
        <w:tc>
          <w:tcPr>
            <w:tcW w:w="567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50</w:t>
            </w:r>
          </w:p>
        </w:tc>
      </w:tr>
      <w:tr w:rsidR="003432A3" w:rsidRPr="005611E0" w:rsidTr="003432A3">
        <w:tc>
          <w:tcPr>
            <w:tcW w:w="710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1.6.</w:t>
            </w:r>
          </w:p>
        </w:tc>
        <w:tc>
          <w:tcPr>
            <w:tcW w:w="6236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Количество земельных участков, для проведения рыночной оценки с целью перерасчета арендной платы, а также выставления на торги</w:t>
            </w:r>
          </w:p>
        </w:tc>
        <w:tc>
          <w:tcPr>
            <w:tcW w:w="709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Шт.</w:t>
            </w:r>
          </w:p>
        </w:tc>
        <w:tc>
          <w:tcPr>
            <w:tcW w:w="567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75</w:t>
            </w:r>
          </w:p>
        </w:tc>
      </w:tr>
      <w:tr w:rsidR="003432A3" w:rsidRPr="005611E0" w:rsidTr="003432A3">
        <w:tc>
          <w:tcPr>
            <w:tcW w:w="710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1.7.</w:t>
            </w:r>
          </w:p>
        </w:tc>
        <w:tc>
          <w:tcPr>
            <w:tcW w:w="6236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Объем поступлений от использования имущества, находящегося в  собственности муниципального образования Темрюкский район (за исключением имущества бюджетных и автономных учреждений муниципального образования Темрюкский район, а также имущества муниципальных унитарных предприятий)</w:t>
            </w:r>
          </w:p>
        </w:tc>
        <w:tc>
          <w:tcPr>
            <w:tcW w:w="709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%</w:t>
            </w:r>
          </w:p>
        </w:tc>
        <w:tc>
          <w:tcPr>
            <w:tcW w:w="567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100</w:t>
            </w:r>
          </w:p>
        </w:tc>
      </w:tr>
      <w:tr w:rsidR="003432A3" w:rsidRPr="005611E0" w:rsidTr="003432A3">
        <w:tc>
          <w:tcPr>
            <w:tcW w:w="710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1.8.</w:t>
            </w:r>
          </w:p>
        </w:tc>
        <w:tc>
          <w:tcPr>
            <w:tcW w:w="6236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Объем поступлений в бюджет муниципального образования Темрюкский район части прибыли от использования муниципального имущества,  находящегося в хозяйственном ведении, остающегося у унитарного предприятия после уплаты налогов и иных обязательных платежей</w:t>
            </w:r>
          </w:p>
        </w:tc>
        <w:tc>
          <w:tcPr>
            <w:tcW w:w="709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%</w:t>
            </w:r>
          </w:p>
        </w:tc>
        <w:tc>
          <w:tcPr>
            <w:tcW w:w="567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3432A3" w:rsidRPr="005611E0" w:rsidRDefault="003432A3" w:rsidP="00E2020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611E0">
              <w:rPr>
                <w:bCs/>
              </w:rPr>
              <w:t>100</w:t>
            </w:r>
          </w:p>
        </w:tc>
      </w:tr>
    </w:tbl>
    <w:p w:rsidR="0056279A" w:rsidRPr="00FB2A1A" w:rsidRDefault="007924B8" w:rsidP="002D227A">
      <w:pPr>
        <w:jc w:val="both"/>
        <w:rPr>
          <w:sz w:val="28"/>
          <w:szCs w:val="28"/>
        </w:rPr>
      </w:pPr>
      <w:r w:rsidRPr="00FB2A1A">
        <w:rPr>
          <w:sz w:val="28"/>
          <w:szCs w:val="28"/>
        </w:rPr>
        <w:t>Срок реализации подпрограммы 2015 год.</w:t>
      </w:r>
    </w:p>
    <w:p w:rsidR="007438DF" w:rsidRPr="00FB2A1A" w:rsidRDefault="007438DF" w:rsidP="002D227A">
      <w:pPr>
        <w:jc w:val="both"/>
        <w:rPr>
          <w:sz w:val="28"/>
          <w:szCs w:val="28"/>
        </w:rPr>
      </w:pPr>
    </w:p>
    <w:p w:rsidR="007438DF" w:rsidRPr="00FB2A1A" w:rsidRDefault="007438DF" w:rsidP="002D227A">
      <w:pPr>
        <w:jc w:val="both"/>
        <w:rPr>
          <w:sz w:val="28"/>
          <w:szCs w:val="28"/>
        </w:rPr>
      </w:pPr>
    </w:p>
    <w:p w:rsidR="007438DF" w:rsidRPr="00FB2A1A" w:rsidRDefault="007438DF" w:rsidP="002D227A">
      <w:pPr>
        <w:jc w:val="center"/>
        <w:rPr>
          <w:b/>
          <w:sz w:val="28"/>
          <w:szCs w:val="28"/>
        </w:rPr>
        <w:sectPr w:rsidR="007438DF" w:rsidRPr="00FB2A1A" w:rsidSect="009878AF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FB56A1" w:rsidRPr="00FB2A1A" w:rsidRDefault="002D227A" w:rsidP="002D227A">
      <w:pPr>
        <w:jc w:val="center"/>
        <w:rPr>
          <w:b/>
          <w:sz w:val="28"/>
          <w:szCs w:val="28"/>
        </w:rPr>
      </w:pPr>
      <w:r w:rsidRPr="00FB2A1A">
        <w:rPr>
          <w:b/>
          <w:sz w:val="28"/>
          <w:szCs w:val="28"/>
        </w:rPr>
        <w:lastRenderedPageBreak/>
        <w:t xml:space="preserve">Перечень </w:t>
      </w:r>
      <w:r w:rsidR="007438DF" w:rsidRPr="00FB2A1A">
        <w:rPr>
          <w:b/>
          <w:sz w:val="28"/>
          <w:szCs w:val="28"/>
        </w:rPr>
        <w:t>мероприятий подпрограммы</w:t>
      </w:r>
    </w:p>
    <w:p w:rsidR="007438DF" w:rsidRPr="00FB2A1A" w:rsidRDefault="007438DF" w:rsidP="007438DF">
      <w:pPr>
        <w:ind w:left="567"/>
        <w:jc w:val="center"/>
        <w:rPr>
          <w:b/>
          <w:sz w:val="28"/>
          <w:szCs w:val="28"/>
        </w:rPr>
      </w:pPr>
      <w:r w:rsidRPr="00FB2A1A">
        <w:rPr>
          <w:b/>
          <w:sz w:val="28"/>
          <w:szCs w:val="28"/>
        </w:rPr>
        <w:t xml:space="preserve"> </w:t>
      </w:r>
      <w:r w:rsidR="0045321D" w:rsidRPr="00FB2A1A">
        <w:rPr>
          <w:b/>
          <w:sz w:val="28"/>
          <w:szCs w:val="28"/>
        </w:rPr>
        <w:t>«</w:t>
      </w:r>
      <w:r w:rsidR="00E96280" w:rsidRPr="00FB2A1A">
        <w:rPr>
          <w:b/>
          <w:sz w:val="28"/>
          <w:szCs w:val="28"/>
        </w:rPr>
        <w:t>Перечень мероприят</w:t>
      </w:r>
      <w:r w:rsidR="0045321D" w:rsidRPr="00FB2A1A">
        <w:rPr>
          <w:b/>
          <w:sz w:val="28"/>
          <w:szCs w:val="28"/>
        </w:rPr>
        <w:t xml:space="preserve">ий по </w:t>
      </w:r>
      <w:r w:rsidRPr="00FB2A1A">
        <w:rPr>
          <w:b/>
          <w:sz w:val="28"/>
          <w:szCs w:val="28"/>
        </w:rPr>
        <w:t xml:space="preserve">реализации </w:t>
      </w:r>
      <w:r w:rsidR="0045321D" w:rsidRPr="00FB2A1A">
        <w:rPr>
          <w:b/>
          <w:sz w:val="28"/>
          <w:szCs w:val="28"/>
        </w:rPr>
        <w:t xml:space="preserve">муниципальных </w:t>
      </w:r>
      <w:r w:rsidRPr="00FB2A1A">
        <w:rPr>
          <w:b/>
          <w:sz w:val="28"/>
          <w:szCs w:val="28"/>
        </w:rPr>
        <w:t xml:space="preserve">функций, </w:t>
      </w:r>
    </w:p>
    <w:p w:rsidR="00E96280" w:rsidRPr="00FB2A1A" w:rsidRDefault="007438DF" w:rsidP="007438DF">
      <w:pPr>
        <w:ind w:left="567"/>
        <w:jc w:val="center"/>
        <w:rPr>
          <w:b/>
          <w:sz w:val="28"/>
          <w:szCs w:val="28"/>
        </w:rPr>
      </w:pPr>
      <w:proofErr w:type="gramStart"/>
      <w:r w:rsidRPr="00FB2A1A">
        <w:rPr>
          <w:b/>
          <w:sz w:val="28"/>
          <w:szCs w:val="28"/>
        </w:rPr>
        <w:t>связанных</w:t>
      </w:r>
      <w:proofErr w:type="gramEnd"/>
      <w:r w:rsidR="00A6120F" w:rsidRPr="00FB2A1A">
        <w:rPr>
          <w:b/>
          <w:sz w:val="28"/>
          <w:szCs w:val="28"/>
        </w:rPr>
        <w:t xml:space="preserve"> с </w:t>
      </w:r>
      <w:r w:rsidR="006160A2" w:rsidRPr="00FB2A1A">
        <w:rPr>
          <w:b/>
          <w:sz w:val="28"/>
          <w:szCs w:val="28"/>
        </w:rPr>
        <w:t>муниципальным управлением</w:t>
      </w:r>
      <w:r w:rsidR="0045321D" w:rsidRPr="00FB2A1A">
        <w:rPr>
          <w:b/>
          <w:sz w:val="28"/>
          <w:szCs w:val="28"/>
        </w:rPr>
        <w:t>»</w:t>
      </w:r>
    </w:p>
    <w:p w:rsidR="00791C44" w:rsidRPr="005611E0" w:rsidRDefault="00791C44" w:rsidP="00E96280">
      <w:pPr>
        <w:ind w:firstLine="708"/>
      </w:pPr>
    </w:p>
    <w:tbl>
      <w:tblPr>
        <w:tblStyle w:val="a3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301"/>
        <w:gridCol w:w="426"/>
        <w:gridCol w:w="1383"/>
        <w:gridCol w:w="1309"/>
        <w:gridCol w:w="849"/>
        <w:gridCol w:w="1244"/>
        <w:gridCol w:w="1985"/>
      </w:tblGrid>
      <w:tr w:rsidR="003432A3" w:rsidRPr="005611E0" w:rsidTr="002934BC">
        <w:trPr>
          <w:trHeight w:val="2543"/>
        </w:trPr>
        <w:tc>
          <w:tcPr>
            <w:tcW w:w="710" w:type="dxa"/>
          </w:tcPr>
          <w:p w:rsidR="003432A3" w:rsidRPr="005611E0" w:rsidRDefault="003432A3" w:rsidP="007438DF">
            <w:pPr>
              <w:jc w:val="center"/>
            </w:pPr>
            <w:r w:rsidRPr="005611E0">
              <w:t xml:space="preserve">№ </w:t>
            </w:r>
            <w:proofErr w:type="gramStart"/>
            <w:r w:rsidRPr="005611E0">
              <w:t>п</w:t>
            </w:r>
            <w:proofErr w:type="gramEnd"/>
            <w:r w:rsidRPr="005611E0">
              <w:t>/п</w:t>
            </w:r>
          </w:p>
        </w:tc>
        <w:tc>
          <w:tcPr>
            <w:tcW w:w="2301" w:type="dxa"/>
          </w:tcPr>
          <w:p w:rsidR="003432A3" w:rsidRPr="005611E0" w:rsidRDefault="003432A3" w:rsidP="007438DF">
            <w:pPr>
              <w:jc w:val="center"/>
            </w:pPr>
            <w:r w:rsidRPr="005611E0">
              <w:t>Наименование мероприятия</w:t>
            </w:r>
          </w:p>
        </w:tc>
        <w:tc>
          <w:tcPr>
            <w:tcW w:w="426" w:type="dxa"/>
            <w:textDirection w:val="btLr"/>
          </w:tcPr>
          <w:p w:rsidR="003432A3" w:rsidRPr="005611E0" w:rsidRDefault="003432A3" w:rsidP="003432A3">
            <w:pPr>
              <w:ind w:left="113" w:right="113"/>
              <w:jc w:val="center"/>
            </w:pPr>
            <w:r w:rsidRPr="005611E0">
              <w:t>Статус</w:t>
            </w:r>
          </w:p>
        </w:tc>
        <w:tc>
          <w:tcPr>
            <w:tcW w:w="1383" w:type="dxa"/>
          </w:tcPr>
          <w:p w:rsidR="003432A3" w:rsidRPr="005611E0" w:rsidRDefault="003432A3" w:rsidP="007438DF">
            <w:pPr>
              <w:jc w:val="center"/>
            </w:pPr>
            <w:r w:rsidRPr="005611E0">
              <w:t>Источник финансирования</w:t>
            </w:r>
          </w:p>
        </w:tc>
        <w:tc>
          <w:tcPr>
            <w:tcW w:w="1309" w:type="dxa"/>
          </w:tcPr>
          <w:p w:rsidR="003432A3" w:rsidRPr="005611E0" w:rsidRDefault="003432A3" w:rsidP="007438DF">
            <w:pPr>
              <w:jc w:val="center"/>
            </w:pPr>
            <w:r w:rsidRPr="005611E0">
              <w:t xml:space="preserve">Объем </w:t>
            </w:r>
            <w:proofErr w:type="spellStart"/>
            <w:r w:rsidRPr="005611E0">
              <w:t>финанси</w:t>
            </w:r>
            <w:proofErr w:type="spellEnd"/>
          </w:p>
          <w:p w:rsidR="003432A3" w:rsidRPr="005611E0" w:rsidRDefault="003432A3" w:rsidP="007438DF">
            <w:pPr>
              <w:jc w:val="center"/>
            </w:pPr>
            <w:proofErr w:type="spellStart"/>
            <w:r w:rsidRPr="005611E0">
              <w:t>рования</w:t>
            </w:r>
            <w:proofErr w:type="spellEnd"/>
            <w:r w:rsidRPr="005611E0">
              <w:t>, всего (</w:t>
            </w:r>
            <w:proofErr w:type="spellStart"/>
            <w:r w:rsidRPr="005611E0">
              <w:t>тыс</w:t>
            </w:r>
            <w:proofErr w:type="gramStart"/>
            <w:r w:rsidRPr="005611E0">
              <w:t>.р</w:t>
            </w:r>
            <w:proofErr w:type="gramEnd"/>
            <w:r w:rsidRPr="005611E0">
              <w:t>уб</w:t>
            </w:r>
            <w:proofErr w:type="spellEnd"/>
            <w:r w:rsidRPr="005611E0">
              <w:t>.)</w:t>
            </w:r>
          </w:p>
        </w:tc>
        <w:tc>
          <w:tcPr>
            <w:tcW w:w="849" w:type="dxa"/>
          </w:tcPr>
          <w:p w:rsidR="003432A3" w:rsidRPr="005611E0" w:rsidRDefault="003432A3" w:rsidP="007438DF">
            <w:pPr>
              <w:jc w:val="center"/>
            </w:pPr>
            <w:r w:rsidRPr="005611E0">
              <w:t>В том числе по годам</w:t>
            </w:r>
          </w:p>
          <w:p w:rsidR="003432A3" w:rsidRPr="005611E0" w:rsidRDefault="003432A3" w:rsidP="007438DF">
            <w:pPr>
              <w:jc w:val="center"/>
            </w:pPr>
            <w:r w:rsidRPr="005611E0">
              <w:t>2015</w:t>
            </w:r>
          </w:p>
        </w:tc>
        <w:tc>
          <w:tcPr>
            <w:tcW w:w="1244" w:type="dxa"/>
          </w:tcPr>
          <w:p w:rsidR="003432A3" w:rsidRPr="005611E0" w:rsidRDefault="003432A3" w:rsidP="007438DF">
            <w:pPr>
              <w:jc w:val="center"/>
            </w:pPr>
            <w:r w:rsidRPr="005611E0">
              <w:t xml:space="preserve">Непосредственный результат </w:t>
            </w:r>
            <w:proofErr w:type="spellStart"/>
            <w:proofErr w:type="gramStart"/>
            <w:r w:rsidRPr="005611E0">
              <w:t>реализа</w:t>
            </w:r>
            <w:r w:rsidR="002934BC" w:rsidRPr="005611E0">
              <w:t>-</w:t>
            </w:r>
            <w:r w:rsidRPr="005611E0">
              <w:t>ции</w:t>
            </w:r>
            <w:proofErr w:type="spellEnd"/>
            <w:proofErr w:type="gramEnd"/>
            <w:r w:rsidRPr="005611E0">
              <w:t xml:space="preserve"> </w:t>
            </w:r>
            <w:proofErr w:type="spellStart"/>
            <w:r w:rsidRPr="005611E0">
              <w:t>меропри</w:t>
            </w:r>
            <w:r w:rsidR="002934BC" w:rsidRPr="005611E0">
              <w:t>-</w:t>
            </w:r>
            <w:r w:rsidRPr="005611E0">
              <w:t>ятия</w:t>
            </w:r>
            <w:proofErr w:type="spellEnd"/>
          </w:p>
        </w:tc>
        <w:tc>
          <w:tcPr>
            <w:tcW w:w="1985" w:type="dxa"/>
          </w:tcPr>
          <w:p w:rsidR="003432A3" w:rsidRPr="005611E0" w:rsidRDefault="003432A3" w:rsidP="007438DF">
            <w:pPr>
              <w:jc w:val="center"/>
            </w:pPr>
            <w:r w:rsidRPr="005611E0">
              <w:t>Заказчик, главный распорядитель (распорядитель) бюджетных средств, исполнитель</w:t>
            </w:r>
          </w:p>
        </w:tc>
      </w:tr>
    </w:tbl>
    <w:p w:rsidR="003432A3" w:rsidRPr="005611E0" w:rsidRDefault="003432A3"/>
    <w:tbl>
      <w:tblPr>
        <w:tblStyle w:val="a3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301"/>
        <w:gridCol w:w="426"/>
        <w:gridCol w:w="1525"/>
        <w:gridCol w:w="1134"/>
        <w:gridCol w:w="33"/>
        <w:gridCol w:w="959"/>
        <w:gridCol w:w="1134"/>
        <w:gridCol w:w="1985"/>
      </w:tblGrid>
      <w:tr w:rsidR="003432A3" w:rsidRPr="005611E0" w:rsidTr="002934BC">
        <w:trPr>
          <w:tblHeader/>
        </w:trPr>
        <w:tc>
          <w:tcPr>
            <w:tcW w:w="710" w:type="dxa"/>
          </w:tcPr>
          <w:p w:rsidR="003432A3" w:rsidRPr="005611E0" w:rsidRDefault="003432A3" w:rsidP="007438DF">
            <w:pPr>
              <w:jc w:val="center"/>
            </w:pPr>
            <w:r w:rsidRPr="005611E0">
              <w:t>1</w:t>
            </w:r>
          </w:p>
        </w:tc>
        <w:tc>
          <w:tcPr>
            <w:tcW w:w="2301" w:type="dxa"/>
          </w:tcPr>
          <w:p w:rsidR="003432A3" w:rsidRPr="005611E0" w:rsidRDefault="003432A3" w:rsidP="007438DF">
            <w:pPr>
              <w:jc w:val="center"/>
            </w:pPr>
            <w:r w:rsidRPr="005611E0">
              <w:t>2</w:t>
            </w:r>
          </w:p>
        </w:tc>
        <w:tc>
          <w:tcPr>
            <w:tcW w:w="426" w:type="dxa"/>
          </w:tcPr>
          <w:p w:rsidR="003432A3" w:rsidRPr="005611E0" w:rsidRDefault="003432A3" w:rsidP="007438DF">
            <w:pPr>
              <w:jc w:val="center"/>
            </w:pPr>
            <w:r w:rsidRPr="005611E0">
              <w:t>3</w:t>
            </w:r>
          </w:p>
        </w:tc>
        <w:tc>
          <w:tcPr>
            <w:tcW w:w="1525" w:type="dxa"/>
          </w:tcPr>
          <w:p w:rsidR="003432A3" w:rsidRPr="005611E0" w:rsidRDefault="003432A3" w:rsidP="007438DF">
            <w:pPr>
              <w:jc w:val="center"/>
            </w:pPr>
            <w:r w:rsidRPr="005611E0">
              <w:t>4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7438DF">
            <w:pPr>
              <w:jc w:val="center"/>
            </w:pPr>
            <w:r w:rsidRPr="005611E0">
              <w:t>5</w:t>
            </w:r>
          </w:p>
        </w:tc>
        <w:tc>
          <w:tcPr>
            <w:tcW w:w="959" w:type="dxa"/>
          </w:tcPr>
          <w:p w:rsidR="003432A3" w:rsidRPr="005611E0" w:rsidRDefault="003432A3" w:rsidP="007438DF">
            <w:pPr>
              <w:jc w:val="center"/>
            </w:pPr>
            <w:r w:rsidRPr="005611E0">
              <w:t>6</w:t>
            </w:r>
          </w:p>
        </w:tc>
        <w:tc>
          <w:tcPr>
            <w:tcW w:w="1134" w:type="dxa"/>
          </w:tcPr>
          <w:p w:rsidR="003432A3" w:rsidRPr="005611E0" w:rsidRDefault="003432A3" w:rsidP="007438DF">
            <w:pPr>
              <w:jc w:val="center"/>
            </w:pPr>
            <w:r w:rsidRPr="005611E0">
              <w:t>9</w:t>
            </w:r>
          </w:p>
        </w:tc>
        <w:tc>
          <w:tcPr>
            <w:tcW w:w="1985" w:type="dxa"/>
          </w:tcPr>
          <w:p w:rsidR="003432A3" w:rsidRPr="005611E0" w:rsidRDefault="003432A3" w:rsidP="007438DF">
            <w:pPr>
              <w:jc w:val="center"/>
            </w:pPr>
            <w:r w:rsidRPr="005611E0">
              <w:t>10</w:t>
            </w:r>
          </w:p>
        </w:tc>
      </w:tr>
      <w:tr w:rsidR="00087FA9" w:rsidRPr="005611E0" w:rsidTr="002934BC">
        <w:tc>
          <w:tcPr>
            <w:tcW w:w="710" w:type="dxa"/>
          </w:tcPr>
          <w:p w:rsidR="00087FA9" w:rsidRPr="005611E0" w:rsidRDefault="00087FA9" w:rsidP="00E96280">
            <w:r w:rsidRPr="005611E0">
              <w:t>1</w:t>
            </w:r>
          </w:p>
        </w:tc>
        <w:tc>
          <w:tcPr>
            <w:tcW w:w="9497" w:type="dxa"/>
            <w:gridSpan w:val="8"/>
          </w:tcPr>
          <w:p w:rsidR="00087FA9" w:rsidRPr="005611E0" w:rsidRDefault="00087FA9" w:rsidP="002A1F84">
            <w:r w:rsidRPr="005611E0">
              <w:t xml:space="preserve">Цель: Повышение эффективности и качества управления муниципальной собственностью </w:t>
            </w:r>
          </w:p>
        </w:tc>
      </w:tr>
      <w:tr w:rsidR="00087FA9" w:rsidRPr="005611E0" w:rsidTr="002934BC">
        <w:tc>
          <w:tcPr>
            <w:tcW w:w="710" w:type="dxa"/>
          </w:tcPr>
          <w:p w:rsidR="00087FA9" w:rsidRPr="005611E0" w:rsidRDefault="00087FA9" w:rsidP="00E96280">
            <w:r w:rsidRPr="005611E0">
              <w:t>1.1</w:t>
            </w:r>
          </w:p>
        </w:tc>
        <w:tc>
          <w:tcPr>
            <w:tcW w:w="9497" w:type="dxa"/>
            <w:gridSpan w:val="8"/>
          </w:tcPr>
          <w:p w:rsidR="00087FA9" w:rsidRPr="005611E0" w:rsidRDefault="00087FA9" w:rsidP="00E96280">
            <w:r w:rsidRPr="005611E0">
              <w:t>Задача</w:t>
            </w:r>
            <w:r w:rsidR="000A49E3" w:rsidRPr="005611E0">
              <w:t xml:space="preserve"> 1</w:t>
            </w:r>
            <w:r w:rsidRPr="005611E0">
              <w:t>: Оптимизация  состава муниципального имущества муниципального образования Темрюкский район</w:t>
            </w:r>
          </w:p>
        </w:tc>
      </w:tr>
      <w:tr w:rsidR="003432A3" w:rsidRPr="005611E0" w:rsidTr="002934BC">
        <w:tc>
          <w:tcPr>
            <w:tcW w:w="710" w:type="dxa"/>
            <w:vMerge w:val="restart"/>
          </w:tcPr>
          <w:p w:rsidR="003432A3" w:rsidRPr="005611E0" w:rsidRDefault="003432A3" w:rsidP="00791C44"/>
        </w:tc>
        <w:tc>
          <w:tcPr>
            <w:tcW w:w="2301" w:type="dxa"/>
            <w:vMerge w:val="restart"/>
          </w:tcPr>
          <w:p w:rsidR="003432A3" w:rsidRPr="005611E0" w:rsidRDefault="003432A3" w:rsidP="00791C44">
            <w:r w:rsidRPr="005611E0">
              <w:t>Усовершенствование системы учета и использования муниципального имущества</w:t>
            </w:r>
          </w:p>
        </w:tc>
        <w:tc>
          <w:tcPr>
            <w:tcW w:w="426" w:type="dxa"/>
            <w:vMerge w:val="restart"/>
          </w:tcPr>
          <w:p w:rsidR="003432A3" w:rsidRPr="005611E0" w:rsidRDefault="003432A3" w:rsidP="00791C44"/>
        </w:tc>
        <w:tc>
          <w:tcPr>
            <w:tcW w:w="1525" w:type="dxa"/>
          </w:tcPr>
          <w:p w:rsidR="003432A3" w:rsidRPr="005611E0" w:rsidRDefault="003432A3" w:rsidP="00791C44">
            <w:r w:rsidRPr="005611E0">
              <w:t>всего</w:t>
            </w:r>
          </w:p>
        </w:tc>
        <w:tc>
          <w:tcPr>
            <w:tcW w:w="1167" w:type="dxa"/>
            <w:gridSpan w:val="2"/>
          </w:tcPr>
          <w:p w:rsidR="003432A3" w:rsidRPr="005611E0" w:rsidRDefault="002934BC" w:rsidP="007E0A20">
            <w:r w:rsidRPr="005611E0">
              <w:t>14,1</w:t>
            </w:r>
          </w:p>
        </w:tc>
        <w:tc>
          <w:tcPr>
            <w:tcW w:w="959" w:type="dxa"/>
          </w:tcPr>
          <w:p w:rsidR="003432A3" w:rsidRPr="005611E0" w:rsidRDefault="002934BC" w:rsidP="007E0A20">
            <w:r w:rsidRPr="005611E0">
              <w:t>14,1</w:t>
            </w:r>
          </w:p>
        </w:tc>
        <w:tc>
          <w:tcPr>
            <w:tcW w:w="1134" w:type="dxa"/>
            <w:vMerge w:val="restart"/>
          </w:tcPr>
          <w:p w:rsidR="003432A3" w:rsidRPr="005611E0" w:rsidRDefault="003432A3" w:rsidP="007438DF">
            <w:r w:rsidRPr="005611E0">
              <w:t xml:space="preserve">Приобретение </w:t>
            </w:r>
            <w:proofErr w:type="spellStart"/>
            <w:proofErr w:type="gramStart"/>
            <w:r w:rsidRPr="005611E0">
              <w:t>програм</w:t>
            </w:r>
            <w:proofErr w:type="spellEnd"/>
            <w:r w:rsidR="00DB4016" w:rsidRPr="005611E0">
              <w:t>-</w:t>
            </w:r>
            <w:r w:rsidRPr="005611E0">
              <w:t>много</w:t>
            </w:r>
            <w:proofErr w:type="gramEnd"/>
            <w:r w:rsidRPr="005611E0">
              <w:t xml:space="preserve"> </w:t>
            </w:r>
            <w:proofErr w:type="spellStart"/>
            <w:r w:rsidRPr="005611E0">
              <w:t>обеспече</w:t>
            </w:r>
            <w:r w:rsidR="00DB4016" w:rsidRPr="005611E0">
              <w:t>-</w:t>
            </w:r>
            <w:r w:rsidRPr="005611E0">
              <w:t>ния</w:t>
            </w:r>
            <w:proofErr w:type="spellEnd"/>
            <w:r w:rsidRPr="005611E0">
              <w:t xml:space="preserve"> (2 комплекта)</w:t>
            </w:r>
          </w:p>
        </w:tc>
        <w:tc>
          <w:tcPr>
            <w:tcW w:w="1985" w:type="dxa"/>
            <w:vMerge w:val="restart"/>
          </w:tcPr>
          <w:p w:rsidR="003432A3" w:rsidRPr="005611E0" w:rsidRDefault="003432A3" w:rsidP="00791C44">
            <w:r w:rsidRPr="005611E0">
              <w:t>Администрация муниципального образования Темрюкский район, управление имущественных и земельных отношений</w:t>
            </w:r>
          </w:p>
        </w:tc>
      </w:tr>
      <w:tr w:rsidR="003432A3" w:rsidRPr="005611E0" w:rsidTr="002934BC">
        <w:tc>
          <w:tcPr>
            <w:tcW w:w="710" w:type="dxa"/>
            <w:vMerge/>
          </w:tcPr>
          <w:p w:rsidR="003432A3" w:rsidRPr="005611E0" w:rsidRDefault="003432A3" w:rsidP="00791C44"/>
        </w:tc>
        <w:tc>
          <w:tcPr>
            <w:tcW w:w="2301" w:type="dxa"/>
            <w:vMerge/>
          </w:tcPr>
          <w:p w:rsidR="003432A3" w:rsidRPr="005611E0" w:rsidRDefault="003432A3" w:rsidP="00791C44"/>
        </w:tc>
        <w:tc>
          <w:tcPr>
            <w:tcW w:w="426" w:type="dxa"/>
            <w:vMerge/>
          </w:tcPr>
          <w:p w:rsidR="003432A3" w:rsidRPr="005611E0" w:rsidRDefault="003432A3" w:rsidP="00791C44"/>
        </w:tc>
        <w:tc>
          <w:tcPr>
            <w:tcW w:w="1525" w:type="dxa"/>
          </w:tcPr>
          <w:p w:rsidR="003432A3" w:rsidRPr="005611E0" w:rsidRDefault="003432A3" w:rsidP="00791C44">
            <w:r w:rsidRPr="005611E0">
              <w:t>краевой бюджет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791C44"/>
        </w:tc>
        <w:tc>
          <w:tcPr>
            <w:tcW w:w="959" w:type="dxa"/>
          </w:tcPr>
          <w:p w:rsidR="003432A3" w:rsidRPr="005611E0" w:rsidRDefault="003432A3" w:rsidP="00791C44"/>
        </w:tc>
        <w:tc>
          <w:tcPr>
            <w:tcW w:w="1134" w:type="dxa"/>
            <w:vMerge/>
            <w:vAlign w:val="center"/>
          </w:tcPr>
          <w:p w:rsidR="003432A3" w:rsidRPr="005611E0" w:rsidRDefault="003432A3" w:rsidP="0084210E">
            <w:pPr>
              <w:jc w:val="center"/>
            </w:pPr>
          </w:p>
        </w:tc>
        <w:tc>
          <w:tcPr>
            <w:tcW w:w="1985" w:type="dxa"/>
            <w:vMerge/>
          </w:tcPr>
          <w:p w:rsidR="003432A3" w:rsidRPr="005611E0" w:rsidRDefault="003432A3" w:rsidP="00791C44"/>
        </w:tc>
      </w:tr>
      <w:tr w:rsidR="003432A3" w:rsidRPr="005611E0" w:rsidTr="002934BC">
        <w:tc>
          <w:tcPr>
            <w:tcW w:w="710" w:type="dxa"/>
            <w:vMerge/>
          </w:tcPr>
          <w:p w:rsidR="003432A3" w:rsidRPr="005611E0" w:rsidRDefault="003432A3" w:rsidP="00791C44"/>
        </w:tc>
        <w:tc>
          <w:tcPr>
            <w:tcW w:w="2301" w:type="dxa"/>
            <w:vMerge/>
          </w:tcPr>
          <w:p w:rsidR="003432A3" w:rsidRPr="005611E0" w:rsidRDefault="003432A3" w:rsidP="00791C44"/>
        </w:tc>
        <w:tc>
          <w:tcPr>
            <w:tcW w:w="426" w:type="dxa"/>
            <w:vMerge/>
          </w:tcPr>
          <w:p w:rsidR="003432A3" w:rsidRPr="005611E0" w:rsidRDefault="003432A3" w:rsidP="00791C44"/>
        </w:tc>
        <w:tc>
          <w:tcPr>
            <w:tcW w:w="1525" w:type="dxa"/>
          </w:tcPr>
          <w:p w:rsidR="003432A3" w:rsidRPr="005611E0" w:rsidRDefault="003432A3" w:rsidP="00791C44">
            <w:r w:rsidRPr="005611E0">
              <w:t>федеральный бюджет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791C44"/>
        </w:tc>
        <w:tc>
          <w:tcPr>
            <w:tcW w:w="959" w:type="dxa"/>
          </w:tcPr>
          <w:p w:rsidR="003432A3" w:rsidRPr="005611E0" w:rsidRDefault="003432A3" w:rsidP="00791C44"/>
        </w:tc>
        <w:tc>
          <w:tcPr>
            <w:tcW w:w="1134" w:type="dxa"/>
            <w:vMerge/>
            <w:vAlign w:val="center"/>
          </w:tcPr>
          <w:p w:rsidR="003432A3" w:rsidRPr="005611E0" w:rsidRDefault="003432A3" w:rsidP="0084210E">
            <w:pPr>
              <w:jc w:val="center"/>
            </w:pPr>
          </w:p>
        </w:tc>
        <w:tc>
          <w:tcPr>
            <w:tcW w:w="1985" w:type="dxa"/>
            <w:vMerge/>
          </w:tcPr>
          <w:p w:rsidR="003432A3" w:rsidRPr="005611E0" w:rsidRDefault="003432A3" w:rsidP="00791C44"/>
        </w:tc>
      </w:tr>
      <w:tr w:rsidR="002934BC" w:rsidRPr="005611E0" w:rsidTr="002934BC">
        <w:tc>
          <w:tcPr>
            <w:tcW w:w="710" w:type="dxa"/>
            <w:vMerge/>
          </w:tcPr>
          <w:p w:rsidR="002934BC" w:rsidRPr="005611E0" w:rsidRDefault="002934BC" w:rsidP="00791C44"/>
        </w:tc>
        <w:tc>
          <w:tcPr>
            <w:tcW w:w="2301" w:type="dxa"/>
            <w:vMerge/>
          </w:tcPr>
          <w:p w:rsidR="002934BC" w:rsidRPr="005611E0" w:rsidRDefault="002934BC" w:rsidP="00791C44"/>
        </w:tc>
        <w:tc>
          <w:tcPr>
            <w:tcW w:w="426" w:type="dxa"/>
            <w:vMerge/>
          </w:tcPr>
          <w:p w:rsidR="002934BC" w:rsidRPr="005611E0" w:rsidRDefault="002934BC" w:rsidP="00791C44"/>
        </w:tc>
        <w:tc>
          <w:tcPr>
            <w:tcW w:w="1525" w:type="dxa"/>
          </w:tcPr>
          <w:p w:rsidR="002934BC" w:rsidRPr="005611E0" w:rsidRDefault="002934BC" w:rsidP="00791C44">
            <w:r w:rsidRPr="005611E0">
              <w:t>местный бюджет</w:t>
            </w:r>
          </w:p>
        </w:tc>
        <w:tc>
          <w:tcPr>
            <w:tcW w:w="1167" w:type="dxa"/>
            <w:gridSpan w:val="2"/>
          </w:tcPr>
          <w:p w:rsidR="002934BC" w:rsidRPr="005611E0" w:rsidRDefault="002934BC">
            <w:r w:rsidRPr="005611E0">
              <w:t>14,1</w:t>
            </w:r>
          </w:p>
        </w:tc>
        <w:tc>
          <w:tcPr>
            <w:tcW w:w="959" w:type="dxa"/>
          </w:tcPr>
          <w:p w:rsidR="002934BC" w:rsidRPr="005611E0" w:rsidRDefault="002934BC">
            <w:r w:rsidRPr="005611E0">
              <w:t>14,1</w:t>
            </w:r>
          </w:p>
        </w:tc>
        <w:tc>
          <w:tcPr>
            <w:tcW w:w="1134" w:type="dxa"/>
            <w:vMerge/>
            <w:vAlign w:val="center"/>
          </w:tcPr>
          <w:p w:rsidR="002934BC" w:rsidRPr="005611E0" w:rsidRDefault="002934BC" w:rsidP="0084210E">
            <w:pPr>
              <w:jc w:val="center"/>
            </w:pPr>
          </w:p>
        </w:tc>
        <w:tc>
          <w:tcPr>
            <w:tcW w:w="1985" w:type="dxa"/>
            <w:vMerge/>
          </w:tcPr>
          <w:p w:rsidR="002934BC" w:rsidRPr="005611E0" w:rsidRDefault="002934BC" w:rsidP="00791C44"/>
        </w:tc>
      </w:tr>
      <w:tr w:rsidR="003432A3" w:rsidRPr="005611E0" w:rsidTr="002934BC">
        <w:tc>
          <w:tcPr>
            <w:tcW w:w="710" w:type="dxa"/>
            <w:vMerge/>
          </w:tcPr>
          <w:p w:rsidR="003432A3" w:rsidRPr="005611E0" w:rsidRDefault="003432A3" w:rsidP="00791C44"/>
        </w:tc>
        <w:tc>
          <w:tcPr>
            <w:tcW w:w="2301" w:type="dxa"/>
            <w:vMerge/>
          </w:tcPr>
          <w:p w:rsidR="003432A3" w:rsidRPr="005611E0" w:rsidRDefault="003432A3" w:rsidP="00791C44"/>
        </w:tc>
        <w:tc>
          <w:tcPr>
            <w:tcW w:w="426" w:type="dxa"/>
            <w:vMerge/>
          </w:tcPr>
          <w:p w:rsidR="003432A3" w:rsidRPr="005611E0" w:rsidRDefault="003432A3" w:rsidP="00791C44"/>
        </w:tc>
        <w:tc>
          <w:tcPr>
            <w:tcW w:w="1525" w:type="dxa"/>
          </w:tcPr>
          <w:p w:rsidR="003432A3" w:rsidRPr="005611E0" w:rsidRDefault="003432A3" w:rsidP="00791C44">
            <w:r w:rsidRPr="005611E0">
              <w:t>внебюджетные источники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791C44"/>
        </w:tc>
        <w:tc>
          <w:tcPr>
            <w:tcW w:w="959" w:type="dxa"/>
          </w:tcPr>
          <w:p w:rsidR="003432A3" w:rsidRPr="005611E0" w:rsidRDefault="003432A3" w:rsidP="00791C44"/>
        </w:tc>
        <w:tc>
          <w:tcPr>
            <w:tcW w:w="1134" w:type="dxa"/>
            <w:vMerge/>
            <w:vAlign w:val="center"/>
          </w:tcPr>
          <w:p w:rsidR="003432A3" w:rsidRPr="005611E0" w:rsidRDefault="003432A3" w:rsidP="0084210E">
            <w:pPr>
              <w:jc w:val="center"/>
            </w:pPr>
          </w:p>
        </w:tc>
        <w:tc>
          <w:tcPr>
            <w:tcW w:w="1985" w:type="dxa"/>
            <w:vMerge/>
          </w:tcPr>
          <w:p w:rsidR="003432A3" w:rsidRPr="005611E0" w:rsidRDefault="003432A3" w:rsidP="00791C44"/>
        </w:tc>
      </w:tr>
      <w:tr w:rsidR="000A49E3" w:rsidRPr="005611E0" w:rsidTr="002934BC">
        <w:tc>
          <w:tcPr>
            <w:tcW w:w="710" w:type="dxa"/>
          </w:tcPr>
          <w:p w:rsidR="000A49E3" w:rsidRPr="005611E0" w:rsidRDefault="000A49E3" w:rsidP="00E96280">
            <w:r w:rsidRPr="005611E0">
              <w:t>1.2</w:t>
            </w:r>
          </w:p>
        </w:tc>
        <w:tc>
          <w:tcPr>
            <w:tcW w:w="9497" w:type="dxa"/>
            <w:gridSpan w:val="8"/>
          </w:tcPr>
          <w:p w:rsidR="000A49E3" w:rsidRPr="005611E0" w:rsidRDefault="000A49E3" w:rsidP="00E96280">
            <w:r w:rsidRPr="005611E0">
              <w:t>Задача 2: Организация работы по эффективному использованию муниципаль</w:t>
            </w:r>
            <w:r w:rsidR="007438DF" w:rsidRPr="005611E0">
              <w:t xml:space="preserve">ного имущества муниципального </w:t>
            </w:r>
            <w:r w:rsidRPr="005611E0">
              <w:t>образования Темрюкский район</w:t>
            </w:r>
          </w:p>
        </w:tc>
      </w:tr>
      <w:tr w:rsidR="003432A3" w:rsidRPr="005611E0" w:rsidTr="002934BC">
        <w:tc>
          <w:tcPr>
            <w:tcW w:w="710" w:type="dxa"/>
            <w:vMerge w:val="restart"/>
          </w:tcPr>
          <w:p w:rsidR="003432A3" w:rsidRPr="005611E0" w:rsidRDefault="003432A3" w:rsidP="00791C44">
            <w:r w:rsidRPr="005611E0">
              <w:t>1.2.1</w:t>
            </w:r>
          </w:p>
        </w:tc>
        <w:tc>
          <w:tcPr>
            <w:tcW w:w="2301" w:type="dxa"/>
            <w:vMerge w:val="restart"/>
          </w:tcPr>
          <w:p w:rsidR="003432A3" w:rsidRPr="005611E0" w:rsidRDefault="003432A3" w:rsidP="00791C44">
            <w:r w:rsidRPr="005611E0">
              <w:t>Оценка муниципального имущества  муниципального образования Темрюкский район</w:t>
            </w:r>
          </w:p>
        </w:tc>
        <w:tc>
          <w:tcPr>
            <w:tcW w:w="426" w:type="dxa"/>
            <w:vMerge w:val="restart"/>
          </w:tcPr>
          <w:p w:rsidR="003432A3" w:rsidRPr="005611E0" w:rsidRDefault="003432A3" w:rsidP="00791C44"/>
        </w:tc>
        <w:tc>
          <w:tcPr>
            <w:tcW w:w="1525" w:type="dxa"/>
          </w:tcPr>
          <w:p w:rsidR="003432A3" w:rsidRPr="005611E0" w:rsidRDefault="003432A3" w:rsidP="00791C44">
            <w:r w:rsidRPr="005611E0">
              <w:t>всего</w:t>
            </w:r>
          </w:p>
        </w:tc>
        <w:tc>
          <w:tcPr>
            <w:tcW w:w="1167" w:type="dxa"/>
            <w:gridSpan w:val="2"/>
          </w:tcPr>
          <w:p w:rsidR="003432A3" w:rsidRPr="005611E0" w:rsidRDefault="002934BC" w:rsidP="00791C44">
            <w:r w:rsidRPr="005611E0">
              <w:t>41,0</w:t>
            </w:r>
          </w:p>
        </w:tc>
        <w:tc>
          <w:tcPr>
            <w:tcW w:w="959" w:type="dxa"/>
          </w:tcPr>
          <w:p w:rsidR="003432A3" w:rsidRPr="005611E0" w:rsidRDefault="002934BC" w:rsidP="00791C44">
            <w:r w:rsidRPr="005611E0">
              <w:t>41,0</w:t>
            </w:r>
          </w:p>
        </w:tc>
        <w:tc>
          <w:tcPr>
            <w:tcW w:w="1134" w:type="dxa"/>
            <w:vMerge w:val="restart"/>
          </w:tcPr>
          <w:p w:rsidR="003432A3" w:rsidRPr="005611E0" w:rsidRDefault="003432A3" w:rsidP="00D07D3B">
            <w:r w:rsidRPr="005611E0">
              <w:t xml:space="preserve">Оценка, </w:t>
            </w:r>
            <w:proofErr w:type="spellStart"/>
            <w:r w:rsidRPr="005611E0">
              <w:t>изготов</w:t>
            </w:r>
            <w:r w:rsidR="002934BC" w:rsidRPr="005611E0">
              <w:t>-</w:t>
            </w:r>
            <w:r w:rsidRPr="005611E0">
              <w:t>ление</w:t>
            </w:r>
            <w:proofErr w:type="spellEnd"/>
            <w:r w:rsidRPr="005611E0">
              <w:t xml:space="preserve"> документации, </w:t>
            </w:r>
            <w:proofErr w:type="spellStart"/>
            <w:r w:rsidRPr="005611E0">
              <w:t>подго</w:t>
            </w:r>
            <w:r w:rsidR="002934BC" w:rsidRPr="005611E0">
              <w:t>-</w:t>
            </w:r>
            <w:r w:rsidRPr="005611E0">
              <w:t>товка</w:t>
            </w:r>
            <w:proofErr w:type="spellEnd"/>
            <w:r w:rsidRPr="005611E0">
              <w:t xml:space="preserve"> </w:t>
            </w:r>
            <w:proofErr w:type="spellStart"/>
            <w:r w:rsidRPr="005611E0">
              <w:t>догово</w:t>
            </w:r>
            <w:proofErr w:type="spellEnd"/>
            <w:r w:rsidR="002934BC" w:rsidRPr="005611E0">
              <w:t>-</w:t>
            </w:r>
            <w:r w:rsidRPr="005611E0">
              <w:t xml:space="preserve">ров - удовлетворение 100% </w:t>
            </w:r>
            <w:proofErr w:type="gramStart"/>
            <w:r w:rsidRPr="005611E0">
              <w:t>обращающихся</w:t>
            </w:r>
            <w:proofErr w:type="gramEnd"/>
          </w:p>
        </w:tc>
        <w:tc>
          <w:tcPr>
            <w:tcW w:w="1985" w:type="dxa"/>
            <w:vMerge w:val="restart"/>
          </w:tcPr>
          <w:p w:rsidR="003432A3" w:rsidRPr="005611E0" w:rsidRDefault="003432A3" w:rsidP="00791C44">
            <w:r w:rsidRPr="005611E0">
              <w:t>Администрация муниципального образования Темрюкский район, управление имущественных и земельных отношений</w:t>
            </w:r>
          </w:p>
        </w:tc>
      </w:tr>
      <w:tr w:rsidR="003432A3" w:rsidRPr="005611E0" w:rsidTr="002934BC">
        <w:tc>
          <w:tcPr>
            <w:tcW w:w="710" w:type="dxa"/>
            <w:vMerge/>
          </w:tcPr>
          <w:p w:rsidR="003432A3" w:rsidRPr="005611E0" w:rsidRDefault="003432A3" w:rsidP="00791C44"/>
        </w:tc>
        <w:tc>
          <w:tcPr>
            <w:tcW w:w="2301" w:type="dxa"/>
            <w:vMerge/>
          </w:tcPr>
          <w:p w:rsidR="003432A3" w:rsidRPr="005611E0" w:rsidRDefault="003432A3" w:rsidP="00791C44"/>
        </w:tc>
        <w:tc>
          <w:tcPr>
            <w:tcW w:w="426" w:type="dxa"/>
            <w:vMerge/>
          </w:tcPr>
          <w:p w:rsidR="003432A3" w:rsidRPr="005611E0" w:rsidRDefault="003432A3" w:rsidP="00791C44"/>
        </w:tc>
        <w:tc>
          <w:tcPr>
            <w:tcW w:w="1525" w:type="dxa"/>
          </w:tcPr>
          <w:p w:rsidR="003432A3" w:rsidRPr="005611E0" w:rsidRDefault="003432A3" w:rsidP="00791C44">
            <w:r w:rsidRPr="005611E0">
              <w:t>краевой бюджет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791C44"/>
        </w:tc>
        <w:tc>
          <w:tcPr>
            <w:tcW w:w="959" w:type="dxa"/>
          </w:tcPr>
          <w:p w:rsidR="003432A3" w:rsidRPr="005611E0" w:rsidRDefault="003432A3" w:rsidP="00791C44"/>
        </w:tc>
        <w:tc>
          <w:tcPr>
            <w:tcW w:w="1134" w:type="dxa"/>
            <w:vMerge/>
          </w:tcPr>
          <w:p w:rsidR="003432A3" w:rsidRPr="005611E0" w:rsidRDefault="003432A3" w:rsidP="00791C44"/>
        </w:tc>
        <w:tc>
          <w:tcPr>
            <w:tcW w:w="1985" w:type="dxa"/>
            <w:vMerge/>
          </w:tcPr>
          <w:p w:rsidR="003432A3" w:rsidRPr="005611E0" w:rsidRDefault="003432A3" w:rsidP="00791C44"/>
        </w:tc>
      </w:tr>
      <w:tr w:rsidR="003432A3" w:rsidRPr="005611E0" w:rsidTr="002934BC">
        <w:tc>
          <w:tcPr>
            <w:tcW w:w="710" w:type="dxa"/>
            <w:vMerge/>
          </w:tcPr>
          <w:p w:rsidR="003432A3" w:rsidRPr="005611E0" w:rsidRDefault="003432A3" w:rsidP="00791C44"/>
        </w:tc>
        <w:tc>
          <w:tcPr>
            <w:tcW w:w="2301" w:type="dxa"/>
            <w:vMerge/>
          </w:tcPr>
          <w:p w:rsidR="003432A3" w:rsidRPr="005611E0" w:rsidRDefault="003432A3" w:rsidP="00791C44"/>
        </w:tc>
        <w:tc>
          <w:tcPr>
            <w:tcW w:w="426" w:type="dxa"/>
            <w:vMerge/>
          </w:tcPr>
          <w:p w:rsidR="003432A3" w:rsidRPr="005611E0" w:rsidRDefault="003432A3" w:rsidP="00791C44"/>
        </w:tc>
        <w:tc>
          <w:tcPr>
            <w:tcW w:w="1525" w:type="dxa"/>
          </w:tcPr>
          <w:p w:rsidR="003432A3" w:rsidRPr="005611E0" w:rsidRDefault="003432A3" w:rsidP="00791C44">
            <w:r w:rsidRPr="005611E0">
              <w:t>федеральный бюджет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791C44"/>
        </w:tc>
        <w:tc>
          <w:tcPr>
            <w:tcW w:w="959" w:type="dxa"/>
          </w:tcPr>
          <w:p w:rsidR="003432A3" w:rsidRPr="005611E0" w:rsidRDefault="003432A3" w:rsidP="00791C44"/>
        </w:tc>
        <w:tc>
          <w:tcPr>
            <w:tcW w:w="1134" w:type="dxa"/>
            <w:vMerge/>
          </w:tcPr>
          <w:p w:rsidR="003432A3" w:rsidRPr="005611E0" w:rsidRDefault="003432A3" w:rsidP="00791C44"/>
        </w:tc>
        <w:tc>
          <w:tcPr>
            <w:tcW w:w="1985" w:type="dxa"/>
            <w:vMerge/>
          </w:tcPr>
          <w:p w:rsidR="003432A3" w:rsidRPr="005611E0" w:rsidRDefault="003432A3" w:rsidP="00791C44"/>
        </w:tc>
      </w:tr>
      <w:tr w:rsidR="002934BC" w:rsidRPr="005611E0" w:rsidTr="002934BC">
        <w:tc>
          <w:tcPr>
            <w:tcW w:w="710" w:type="dxa"/>
            <w:vMerge/>
          </w:tcPr>
          <w:p w:rsidR="002934BC" w:rsidRPr="005611E0" w:rsidRDefault="002934BC" w:rsidP="00791C44"/>
        </w:tc>
        <w:tc>
          <w:tcPr>
            <w:tcW w:w="2301" w:type="dxa"/>
            <w:vMerge/>
          </w:tcPr>
          <w:p w:rsidR="002934BC" w:rsidRPr="005611E0" w:rsidRDefault="002934BC" w:rsidP="00791C44"/>
        </w:tc>
        <w:tc>
          <w:tcPr>
            <w:tcW w:w="426" w:type="dxa"/>
            <w:vMerge/>
          </w:tcPr>
          <w:p w:rsidR="002934BC" w:rsidRPr="005611E0" w:rsidRDefault="002934BC" w:rsidP="00791C44"/>
        </w:tc>
        <w:tc>
          <w:tcPr>
            <w:tcW w:w="1525" w:type="dxa"/>
          </w:tcPr>
          <w:p w:rsidR="002934BC" w:rsidRPr="005611E0" w:rsidRDefault="002934BC" w:rsidP="00791C44">
            <w:r w:rsidRPr="005611E0">
              <w:t>местный бюджет</w:t>
            </w:r>
          </w:p>
        </w:tc>
        <w:tc>
          <w:tcPr>
            <w:tcW w:w="1167" w:type="dxa"/>
            <w:gridSpan w:val="2"/>
          </w:tcPr>
          <w:p w:rsidR="002934BC" w:rsidRPr="005611E0" w:rsidRDefault="002934BC">
            <w:r w:rsidRPr="005611E0">
              <w:t>41,0</w:t>
            </w:r>
          </w:p>
        </w:tc>
        <w:tc>
          <w:tcPr>
            <w:tcW w:w="959" w:type="dxa"/>
          </w:tcPr>
          <w:p w:rsidR="002934BC" w:rsidRPr="005611E0" w:rsidRDefault="002934BC">
            <w:r w:rsidRPr="005611E0">
              <w:t>41,0</w:t>
            </w:r>
          </w:p>
        </w:tc>
        <w:tc>
          <w:tcPr>
            <w:tcW w:w="1134" w:type="dxa"/>
            <w:vMerge/>
          </w:tcPr>
          <w:p w:rsidR="002934BC" w:rsidRPr="005611E0" w:rsidRDefault="002934BC" w:rsidP="00791C44"/>
        </w:tc>
        <w:tc>
          <w:tcPr>
            <w:tcW w:w="1985" w:type="dxa"/>
            <w:vMerge/>
          </w:tcPr>
          <w:p w:rsidR="002934BC" w:rsidRPr="005611E0" w:rsidRDefault="002934BC" w:rsidP="00791C44"/>
        </w:tc>
      </w:tr>
      <w:tr w:rsidR="003432A3" w:rsidRPr="005611E0" w:rsidTr="002934BC">
        <w:tc>
          <w:tcPr>
            <w:tcW w:w="710" w:type="dxa"/>
            <w:vMerge/>
          </w:tcPr>
          <w:p w:rsidR="003432A3" w:rsidRPr="005611E0" w:rsidRDefault="003432A3" w:rsidP="00791C44"/>
        </w:tc>
        <w:tc>
          <w:tcPr>
            <w:tcW w:w="2301" w:type="dxa"/>
            <w:vMerge/>
          </w:tcPr>
          <w:p w:rsidR="003432A3" w:rsidRPr="005611E0" w:rsidRDefault="003432A3" w:rsidP="00791C44"/>
        </w:tc>
        <w:tc>
          <w:tcPr>
            <w:tcW w:w="426" w:type="dxa"/>
            <w:vMerge/>
          </w:tcPr>
          <w:p w:rsidR="003432A3" w:rsidRPr="005611E0" w:rsidRDefault="003432A3" w:rsidP="00791C44"/>
        </w:tc>
        <w:tc>
          <w:tcPr>
            <w:tcW w:w="1525" w:type="dxa"/>
          </w:tcPr>
          <w:p w:rsidR="003432A3" w:rsidRPr="005611E0" w:rsidRDefault="003432A3" w:rsidP="00791C44">
            <w:r w:rsidRPr="005611E0">
              <w:t>внебюджетные источники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791C44"/>
        </w:tc>
        <w:tc>
          <w:tcPr>
            <w:tcW w:w="959" w:type="dxa"/>
          </w:tcPr>
          <w:p w:rsidR="003432A3" w:rsidRPr="005611E0" w:rsidRDefault="003432A3" w:rsidP="00791C44"/>
        </w:tc>
        <w:tc>
          <w:tcPr>
            <w:tcW w:w="1134" w:type="dxa"/>
            <w:vMerge/>
          </w:tcPr>
          <w:p w:rsidR="003432A3" w:rsidRPr="005611E0" w:rsidRDefault="003432A3" w:rsidP="00791C44"/>
        </w:tc>
        <w:tc>
          <w:tcPr>
            <w:tcW w:w="1985" w:type="dxa"/>
            <w:vMerge/>
          </w:tcPr>
          <w:p w:rsidR="003432A3" w:rsidRPr="005611E0" w:rsidRDefault="003432A3" w:rsidP="00791C44"/>
        </w:tc>
      </w:tr>
      <w:tr w:rsidR="003432A3" w:rsidRPr="005611E0" w:rsidTr="002934BC">
        <w:tc>
          <w:tcPr>
            <w:tcW w:w="710" w:type="dxa"/>
            <w:vMerge w:val="restart"/>
          </w:tcPr>
          <w:p w:rsidR="003432A3" w:rsidRPr="005611E0" w:rsidRDefault="003432A3" w:rsidP="00791C44">
            <w:r w:rsidRPr="005611E0">
              <w:t>1.2.2</w:t>
            </w:r>
          </w:p>
        </w:tc>
        <w:tc>
          <w:tcPr>
            <w:tcW w:w="2301" w:type="dxa"/>
            <w:vMerge w:val="restart"/>
          </w:tcPr>
          <w:p w:rsidR="003432A3" w:rsidRPr="005611E0" w:rsidRDefault="003432A3" w:rsidP="00791C44">
            <w:r w:rsidRPr="005611E0">
              <w:t xml:space="preserve">Обеспечение государственной регистрации права муниципальной собственности муниципального образования Темрюкский район (изготовление технических </w:t>
            </w:r>
            <w:r w:rsidRPr="005611E0">
              <w:lastRenderedPageBreak/>
              <w:t>паспортов и технических планов)</w:t>
            </w:r>
          </w:p>
        </w:tc>
        <w:tc>
          <w:tcPr>
            <w:tcW w:w="426" w:type="dxa"/>
            <w:vMerge w:val="restart"/>
          </w:tcPr>
          <w:p w:rsidR="003432A3" w:rsidRPr="005611E0" w:rsidRDefault="003432A3" w:rsidP="00791C44"/>
        </w:tc>
        <w:tc>
          <w:tcPr>
            <w:tcW w:w="1525" w:type="dxa"/>
          </w:tcPr>
          <w:p w:rsidR="003432A3" w:rsidRPr="005611E0" w:rsidRDefault="003432A3" w:rsidP="00791C44">
            <w:r w:rsidRPr="005611E0">
              <w:t>всего</w:t>
            </w:r>
          </w:p>
        </w:tc>
        <w:tc>
          <w:tcPr>
            <w:tcW w:w="1167" w:type="dxa"/>
            <w:gridSpan w:val="2"/>
          </w:tcPr>
          <w:p w:rsidR="003432A3" w:rsidRPr="005611E0" w:rsidRDefault="002934BC" w:rsidP="00791C44">
            <w:r w:rsidRPr="005611E0">
              <w:t>225,5</w:t>
            </w:r>
          </w:p>
        </w:tc>
        <w:tc>
          <w:tcPr>
            <w:tcW w:w="959" w:type="dxa"/>
          </w:tcPr>
          <w:p w:rsidR="003432A3" w:rsidRPr="005611E0" w:rsidRDefault="002934BC" w:rsidP="00677DF5">
            <w:r w:rsidRPr="005611E0">
              <w:t>225,5</w:t>
            </w:r>
          </w:p>
        </w:tc>
        <w:tc>
          <w:tcPr>
            <w:tcW w:w="1134" w:type="dxa"/>
            <w:vMerge/>
          </w:tcPr>
          <w:p w:rsidR="003432A3" w:rsidRPr="005611E0" w:rsidRDefault="003432A3" w:rsidP="00791C44"/>
        </w:tc>
        <w:tc>
          <w:tcPr>
            <w:tcW w:w="1985" w:type="dxa"/>
            <w:vMerge/>
          </w:tcPr>
          <w:p w:rsidR="003432A3" w:rsidRPr="005611E0" w:rsidRDefault="003432A3" w:rsidP="00791C44"/>
        </w:tc>
      </w:tr>
      <w:tr w:rsidR="003432A3" w:rsidRPr="005611E0" w:rsidTr="002934BC">
        <w:tc>
          <w:tcPr>
            <w:tcW w:w="710" w:type="dxa"/>
            <w:vMerge/>
          </w:tcPr>
          <w:p w:rsidR="003432A3" w:rsidRPr="005611E0" w:rsidRDefault="003432A3" w:rsidP="00791C44"/>
        </w:tc>
        <w:tc>
          <w:tcPr>
            <w:tcW w:w="2301" w:type="dxa"/>
            <w:vMerge/>
          </w:tcPr>
          <w:p w:rsidR="003432A3" w:rsidRPr="005611E0" w:rsidRDefault="003432A3" w:rsidP="00791C44"/>
        </w:tc>
        <w:tc>
          <w:tcPr>
            <w:tcW w:w="426" w:type="dxa"/>
            <w:vMerge/>
          </w:tcPr>
          <w:p w:rsidR="003432A3" w:rsidRPr="005611E0" w:rsidRDefault="003432A3" w:rsidP="00791C44"/>
        </w:tc>
        <w:tc>
          <w:tcPr>
            <w:tcW w:w="1525" w:type="dxa"/>
          </w:tcPr>
          <w:p w:rsidR="003432A3" w:rsidRPr="005611E0" w:rsidRDefault="003432A3" w:rsidP="00791C44">
            <w:r w:rsidRPr="005611E0">
              <w:t>краевой бюджет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791C44"/>
        </w:tc>
        <w:tc>
          <w:tcPr>
            <w:tcW w:w="959" w:type="dxa"/>
          </w:tcPr>
          <w:p w:rsidR="003432A3" w:rsidRPr="005611E0" w:rsidRDefault="003432A3" w:rsidP="00791C44"/>
        </w:tc>
        <w:tc>
          <w:tcPr>
            <w:tcW w:w="1134" w:type="dxa"/>
            <w:vMerge/>
          </w:tcPr>
          <w:p w:rsidR="003432A3" w:rsidRPr="005611E0" w:rsidRDefault="003432A3" w:rsidP="00791C44"/>
        </w:tc>
        <w:tc>
          <w:tcPr>
            <w:tcW w:w="1985" w:type="dxa"/>
            <w:vMerge/>
          </w:tcPr>
          <w:p w:rsidR="003432A3" w:rsidRPr="005611E0" w:rsidRDefault="003432A3" w:rsidP="00791C44"/>
        </w:tc>
      </w:tr>
      <w:tr w:rsidR="003432A3" w:rsidRPr="005611E0" w:rsidTr="002934BC">
        <w:tc>
          <w:tcPr>
            <w:tcW w:w="710" w:type="dxa"/>
            <w:vMerge/>
          </w:tcPr>
          <w:p w:rsidR="003432A3" w:rsidRPr="005611E0" w:rsidRDefault="003432A3" w:rsidP="00791C44"/>
        </w:tc>
        <w:tc>
          <w:tcPr>
            <w:tcW w:w="2301" w:type="dxa"/>
            <w:vMerge/>
          </w:tcPr>
          <w:p w:rsidR="003432A3" w:rsidRPr="005611E0" w:rsidRDefault="003432A3" w:rsidP="00791C44"/>
        </w:tc>
        <w:tc>
          <w:tcPr>
            <w:tcW w:w="426" w:type="dxa"/>
            <w:vMerge/>
          </w:tcPr>
          <w:p w:rsidR="003432A3" w:rsidRPr="005611E0" w:rsidRDefault="003432A3" w:rsidP="00791C44"/>
        </w:tc>
        <w:tc>
          <w:tcPr>
            <w:tcW w:w="1525" w:type="dxa"/>
          </w:tcPr>
          <w:p w:rsidR="003432A3" w:rsidRPr="005611E0" w:rsidRDefault="003432A3" w:rsidP="00791C44">
            <w:r w:rsidRPr="005611E0">
              <w:t>федеральный бюджет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791C44"/>
        </w:tc>
        <w:tc>
          <w:tcPr>
            <w:tcW w:w="959" w:type="dxa"/>
          </w:tcPr>
          <w:p w:rsidR="003432A3" w:rsidRPr="005611E0" w:rsidRDefault="003432A3" w:rsidP="00791C44"/>
        </w:tc>
        <w:tc>
          <w:tcPr>
            <w:tcW w:w="1134" w:type="dxa"/>
            <w:vMerge/>
          </w:tcPr>
          <w:p w:rsidR="003432A3" w:rsidRPr="005611E0" w:rsidRDefault="003432A3" w:rsidP="00791C44"/>
        </w:tc>
        <w:tc>
          <w:tcPr>
            <w:tcW w:w="1985" w:type="dxa"/>
            <w:vMerge/>
          </w:tcPr>
          <w:p w:rsidR="003432A3" w:rsidRPr="005611E0" w:rsidRDefault="003432A3" w:rsidP="00791C44"/>
        </w:tc>
      </w:tr>
      <w:tr w:rsidR="002934BC" w:rsidRPr="005611E0" w:rsidTr="002934BC">
        <w:tc>
          <w:tcPr>
            <w:tcW w:w="710" w:type="dxa"/>
            <w:vMerge/>
          </w:tcPr>
          <w:p w:rsidR="002934BC" w:rsidRPr="005611E0" w:rsidRDefault="002934BC" w:rsidP="00791C44"/>
        </w:tc>
        <w:tc>
          <w:tcPr>
            <w:tcW w:w="2301" w:type="dxa"/>
            <w:vMerge/>
          </w:tcPr>
          <w:p w:rsidR="002934BC" w:rsidRPr="005611E0" w:rsidRDefault="002934BC" w:rsidP="00791C44"/>
        </w:tc>
        <w:tc>
          <w:tcPr>
            <w:tcW w:w="426" w:type="dxa"/>
            <w:vMerge/>
          </w:tcPr>
          <w:p w:rsidR="002934BC" w:rsidRPr="005611E0" w:rsidRDefault="002934BC" w:rsidP="00791C44"/>
        </w:tc>
        <w:tc>
          <w:tcPr>
            <w:tcW w:w="1525" w:type="dxa"/>
          </w:tcPr>
          <w:p w:rsidR="002934BC" w:rsidRPr="005611E0" w:rsidRDefault="002934BC" w:rsidP="00791C44">
            <w:r w:rsidRPr="005611E0">
              <w:t>местный бюджет</w:t>
            </w:r>
          </w:p>
        </w:tc>
        <w:tc>
          <w:tcPr>
            <w:tcW w:w="1167" w:type="dxa"/>
            <w:gridSpan w:val="2"/>
          </w:tcPr>
          <w:p w:rsidR="002934BC" w:rsidRPr="005611E0" w:rsidRDefault="002934BC">
            <w:r w:rsidRPr="005611E0">
              <w:t>225,5</w:t>
            </w:r>
          </w:p>
        </w:tc>
        <w:tc>
          <w:tcPr>
            <w:tcW w:w="959" w:type="dxa"/>
          </w:tcPr>
          <w:p w:rsidR="002934BC" w:rsidRPr="005611E0" w:rsidRDefault="002934BC">
            <w:r w:rsidRPr="005611E0">
              <w:t>225,5</w:t>
            </w:r>
          </w:p>
        </w:tc>
        <w:tc>
          <w:tcPr>
            <w:tcW w:w="1134" w:type="dxa"/>
            <w:vMerge/>
          </w:tcPr>
          <w:p w:rsidR="002934BC" w:rsidRPr="005611E0" w:rsidRDefault="002934BC" w:rsidP="00791C44"/>
        </w:tc>
        <w:tc>
          <w:tcPr>
            <w:tcW w:w="1985" w:type="dxa"/>
            <w:vMerge/>
          </w:tcPr>
          <w:p w:rsidR="002934BC" w:rsidRPr="005611E0" w:rsidRDefault="002934BC" w:rsidP="00791C44"/>
        </w:tc>
      </w:tr>
      <w:tr w:rsidR="003432A3" w:rsidRPr="005611E0" w:rsidTr="002934BC">
        <w:tc>
          <w:tcPr>
            <w:tcW w:w="710" w:type="dxa"/>
            <w:vMerge/>
          </w:tcPr>
          <w:p w:rsidR="003432A3" w:rsidRPr="005611E0" w:rsidRDefault="003432A3" w:rsidP="00791C44"/>
        </w:tc>
        <w:tc>
          <w:tcPr>
            <w:tcW w:w="2301" w:type="dxa"/>
            <w:vMerge/>
          </w:tcPr>
          <w:p w:rsidR="003432A3" w:rsidRPr="005611E0" w:rsidRDefault="003432A3" w:rsidP="00791C44"/>
        </w:tc>
        <w:tc>
          <w:tcPr>
            <w:tcW w:w="426" w:type="dxa"/>
            <w:vMerge/>
          </w:tcPr>
          <w:p w:rsidR="003432A3" w:rsidRPr="005611E0" w:rsidRDefault="003432A3" w:rsidP="00791C44"/>
        </w:tc>
        <w:tc>
          <w:tcPr>
            <w:tcW w:w="1525" w:type="dxa"/>
          </w:tcPr>
          <w:p w:rsidR="003432A3" w:rsidRPr="005611E0" w:rsidRDefault="003432A3" w:rsidP="00791C44">
            <w:r w:rsidRPr="005611E0">
              <w:t>внебюджетные источники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791C44"/>
        </w:tc>
        <w:tc>
          <w:tcPr>
            <w:tcW w:w="959" w:type="dxa"/>
          </w:tcPr>
          <w:p w:rsidR="003432A3" w:rsidRPr="005611E0" w:rsidRDefault="003432A3" w:rsidP="00791C44"/>
        </w:tc>
        <w:tc>
          <w:tcPr>
            <w:tcW w:w="1134" w:type="dxa"/>
            <w:vMerge/>
          </w:tcPr>
          <w:p w:rsidR="003432A3" w:rsidRPr="005611E0" w:rsidRDefault="003432A3" w:rsidP="00791C44"/>
        </w:tc>
        <w:tc>
          <w:tcPr>
            <w:tcW w:w="1985" w:type="dxa"/>
            <w:vMerge/>
          </w:tcPr>
          <w:p w:rsidR="003432A3" w:rsidRPr="005611E0" w:rsidRDefault="003432A3" w:rsidP="00791C44"/>
        </w:tc>
      </w:tr>
      <w:tr w:rsidR="003432A3" w:rsidRPr="005611E0" w:rsidTr="002934BC">
        <w:tc>
          <w:tcPr>
            <w:tcW w:w="710" w:type="dxa"/>
            <w:vMerge w:val="restart"/>
          </w:tcPr>
          <w:p w:rsidR="003432A3" w:rsidRPr="005611E0" w:rsidRDefault="003432A3" w:rsidP="00E96280">
            <w:r w:rsidRPr="005611E0">
              <w:lastRenderedPageBreak/>
              <w:t>1.2.3</w:t>
            </w:r>
          </w:p>
        </w:tc>
        <w:tc>
          <w:tcPr>
            <w:tcW w:w="2301" w:type="dxa"/>
            <w:vMerge w:val="restart"/>
          </w:tcPr>
          <w:p w:rsidR="003432A3" w:rsidRPr="005611E0" w:rsidRDefault="003432A3" w:rsidP="00E96280">
            <w:r w:rsidRPr="005611E0">
              <w:t>Передача используемого имущества составляющего казну муниципального образования Темрюкский район, в пользование третьим лицам</w:t>
            </w:r>
          </w:p>
        </w:tc>
        <w:tc>
          <w:tcPr>
            <w:tcW w:w="426" w:type="dxa"/>
            <w:vMerge w:val="restart"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всего</w:t>
            </w:r>
          </w:p>
        </w:tc>
        <w:tc>
          <w:tcPr>
            <w:tcW w:w="1167" w:type="dxa"/>
            <w:gridSpan w:val="2"/>
          </w:tcPr>
          <w:p w:rsidR="003432A3" w:rsidRPr="005611E0" w:rsidRDefault="002934BC" w:rsidP="002934BC">
            <w:r w:rsidRPr="005611E0">
              <w:t>0</w:t>
            </w:r>
          </w:p>
        </w:tc>
        <w:tc>
          <w:tcPr>
            <w:tcW w:w="959" w:type="dxa"/>
          </w:tcPr>
          <w:p w:rsidR="003432A3" w:rsidRPr="005611E0" w:rsidRDefault="002934BC" w:rsidP="00E96280">
            <w:r w:rsidRPr="005611E0">
              <w:t>0</w:t>
            </w:r>
          </w:p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rPr>
          <w:trHeight w:val="292"/>
        </w:trPr>
        <w:tc>
          <w:tcPr>
            <w:tcW w:w="710" w:type="dxa"/>
            <w:vMerge/>
          </w:tcPr>
          <w:p w:rsidR="003432A3" w:rsidRPr="005611E0" w:rsidRDefault="003432A3" w:rsidP="00E96280"/>
        </w:tc>
        <w:tc>
          <w:tcPr>
            <w:tcW w:w="2301" w:type="dxa"/>
            <w:vMerge/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краевой бюджет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E96280"/>
        </w:tc>
        <w:tc>
          <w:tcPr>
            <w:tcW w:w="959" w:type="dxa"/>
          </w:tcPr>
          <w:p w:rsidR="003432A3" w:rsidRPr="005611E0" w:rsidRDefault="003432A3" w:rsidP="00E96280"/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rPr>
          <w:trHeight w:val="292"/>
        </w:trPr>
        <w:tc>
          <w:tcPr>
            <w:tcW w:w="710" w:type="dxa"/>
            <w:vMerge/>
          </w:tcPr>
          <w:p w:rsidR="003432A3" w:rsidRPr="005611E0" w:rsidRDefault="003432A3" w:rsidP="00E96280"/>
        </w:tc>
        <w:tc>
          <w:tcPr>
            <w:tcW w:w="2301" w:type="dxa"/>
            <w:vMerge/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федеральный бюджет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E96280"/>
        </w:tc>
        <w:tc>
          <w:tcPr>
            <w:tcW w:w="959" w:type="dxa"/>
          </w:tcPr>
          <w:p w:rsidR="003432A3" w:rsidRPr="005611E0" w:rsidRDefault="003432A3" w:rsidP="00E96280"/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rPr>
          <w:trHeight w:val="292"/>
        </w:trPr>
        <w:tc>
          <w:tcPr>
            <w:tcW w:w="710" w:type="dxa"/>
            <w:vMerge/>
          </w:tcPr>
          <w:p w:rsidR="003432A3" w:rsidRPr="005611E0" w:rsidRDefault="003432A3" w:rsidP="00E96280"/>
        </w:tc>
        <w:tc>
          <w:tcPr>
            <w:tcW w:w="2301" w:type="dxa"/>
            <w:vMerge/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местный бюджет</w:t>
            </w:r>
          </w:p>
        </w:tc>
        <w:tc>
          <w:tcPr>
            <w:tcW w:w="1167" w:type="dxa"/>
            <w:gridSpan w:val="2"/>
          </w:tcPr>
          <w:p w:rsidR="003432A3" w:rsidRPr="005611E0" w:rsidRDefault="002934BC" w:rsidP="00E96280">
            <w:r w:rsidRPr="005611E0">
              <w:t>0</w:t>
            </w:r>
          </w:p>
        </w:tc>
        <w:tc>
          <w:tcPr>
            <w:tcW w:w="959" w:type="dxa"/>
          </w:tcPr>
          <w:p w:rsidR="003432A3" w:rsidRPr="005611E0" w:rsidRDefault="002934BC" w:rsidP="00E96280">
            <w:r w:rsidRPr="005611E0">
              <w:t>0</w:t>
            </w:r>
          </w:p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rPr>
          <w:trHeight w:val="292"/>
        </w:trPr>
        <w:tc>
          <w:tcPr>
            <w:tcW w:w="710" w:type="dxa"/>
            <w:vMerge/>
          </w:tcPr>
          <w:p w:rsidR="003432A3" w:rsidRPr="005611E0" w:rsidRDefault="003432A3" w:rsidP="00E96280"/>
        </w:tc>
        <w:tc>
          <w:tcPr>
            <w:tcW w:w="2301" w:type="dxa"/>
            <w:vMerge/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3432A3">
            <w:proofErr w:type="spellStart"/>
            <w:r w:rsidRPr="005611E0">
              <w:t>внеб</w:t>
            </w:r>
            <w:proofErr w:type="spellEnd"/>
            <w:r w:rsidRPr="005611E0">
              <w:t>. источники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E96280"/>
        </w:tc>
        <w:tc>
          <w:tcPr>
            <w:tcW w:w="959" w:type="dxa"/>
          </w:tcPr>
          <w:p w:rsidR="003432A3" w:rsidRPr="005611E0" w:rsidRDefault="003432A3" w:rsidP="00E96280"/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10E20" w:rsidRPr="005611E0" w:rsidTr="002934BC">
        <w:trPr>
          <w:trHeight w:val="292"/>
        </w:trPr>
        <w:tc>
          <w:tcPr>
            <w:tcW w:w="710" w:type="dxa"/>
          </w:tcPr>
          <w:p w:rsidR="00310E20" w:rsidRPr="005611E0" w:rsidRDefault="00310E20" w:rsidP="00E96280">
            <w:r w:rsidRPr="005611E0">
              <w:t>1.3.</w:t>
            </w:r>
          </w:p>
        </w:tc>
        <w:tc>
          <w:tcPr>
            <w:tcW w:w="9497" w:type="dxa"/>
            <w:gridSpan w:val="8"/>
          </w:tcPr>
          <w:p w:rsidR="00310E20" w:rsidRPr="005611E0" w:rsidRDefault="00310E20" w:rsidP="002A1F84">
            <w:r w:rsidRPr="005611E0">
              <w:t xml:space="preserve">Задача 3: </w:t>
            </w:r>
            <w:r w:rsidR="002A1F84" w:rsidRPr="005611E0">
              <w:t xml:space="preserve">Организация управления </w:t>
            </w:r>
            <w:r w:rsidR="00C176DD" w:rsidRPr="005611E0">
              <w:t>муниципальными</w:t>
            </w:r>
            <w:r w:rsidR="002A1F84" w:rsidRPr="005611E0">
              <w:t xml:space="preserve"> </w:t>
            </w:r>
            <w:r w:rsidR="00EC7626" w:rsidRPr="005611E0">
              <w:t xml:space="preserve">унитарными </w:t>
            </w:r>
            <w:r w:rsidR="002A1F84" w:rsidRPr="005611E0">
              <w:t>предприятиями в рамках своих полномочий.</w:t>
            </w:r>
          </w:p>
        </w:tc>
      </w:tr>
      <w:tr w:rsidR="003432A3" w:rsidRPr="005611E0" w:rsidTr="002934BC">
        <w:trPr>
          <w:trHeight w:val="365"/>
        </w:trPr>
        <w:tc>
          <w:tcPr>
            <w:tcW w:w="710" w:type="dxa"/>
            <w:vMerge w:val="restart"/>
          </w:tcPr>
          <w:p w:rsidR="003432A3" w:rsidRPr="005611E0" w:rsidRDefault="003432A3" w:rsidP="00E96280">
            <w:r w:rsidRPr="005611E0">
              <w:t>1.3.1</w:t>
            </w:r>
          </w:p>
        </w:tc>
        <w:tc>
          <w:tcPr>
            <w:tcW w:w="2301" w:type="dxa"/>
            <w:vMerge w:val="restart"/>
          </w:tcPr>
          <w:p w:rsidR="003432A3" w:rsidRPr="005611E0" w:rsidRDefault="003432A3" w:rsidP="00E96280">
            <w:r w:rsidRPr="005611E0">
              <w:t>Согласование основных плановых показателей финансово-хозяйственной деятельности муниципальных унитарных предприятий</w:t>
            </w:r>
          </w:p>
        </w:tc>
        <w:tc>
          <w:tcPr>
            <w:tcW w:w="426" w:type="dxa"/>
            <w:vMerge w:val="restart"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всего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E96280">
            <w:r w:rsidRPr="005611E0">
              <w:t>0</w:t>
            </w:r>
          </w:p>
        </w:tc>
        <w:tc>
          <w:tcPr>
            <w:tcW w:w="959" w:type="dxa"/>
          </w:tcPr>
          <w:p w:rsidR="003432A3" w:rsidRPr="005611E0" w:rsidRDefault="003432A3" w:rsidP="00E96280">
            <w:r w:rsidRPr="005611E0">
              <w:t>0</w:t>
            </w:r>
          </w:p>
        </w:tc>
        <w:tc>
          <w:tcPr>
            <w:tcW w:w="1134" w:type="dxa"/>
            <w:vMerge w:val="restart"/>
          </w:tcPr>
          <w:p w:rsidR="003432A3" w:rsidRPr="005611E0" w:rsidRDefault="003432A3" w:rsidP="008C74F2">
            <w:r w:rsidRPr="005611E0">
              <w:t>Оценка рыночной стоимости земельных участков, формирование земельных участков – удовлетворение 100% обращающихся</w:t>
            </w:r>
          </w:p>
        </w:tc>
        <w:tc>
          <w:tcPr>
            <w:tcW w:w="1985" w:type="dxa"/>
            <w:vMerge w:val="restart"/>
          </w:tcPr>
          <w:p w:rsidR="003432A3" w:rsidRPr="005611E0" w:rsidRDefault="003432A3" w:rsidP="00E96280">
            <w:r w:rsidRPr="005611E0">
              <w:t>Администрация муниципального образования Темрюкский район, управление имущественных и земельных отношений</w:t>
            </w:r>
          </w:p>
        </w:tc>
      </w:tr>
      <w:tr w:rsidR="003432A3" w:rsidRPr="005611E0" w:rsidTr="002934BC">
        <w:trPr>
          <w:trHeight w:val="315"/>
        </w:trPr>
        <w:tc>
          <w:tcPr>
            <w:tcW w:w="710" w:type="dxa"/>
            <w:vMerge/>
          </w:tcPr>
          <w:p w:rsidR="003432A3" w:rsidRPr="005611E0" w:rsidRDefault="003432A3" w:rsidP="00E96280"/>
        </w:tc>
        <w:tc>
          <w:tcPr>
            <w:tcW w:w="2301" w:type="dxa"/>
            <w:vMerge/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краевой бюджет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E96280"/>
        </w:tc>
        <w:tc>
          <w:tcPr>
            <w:tcW w:w="959" w:type="dxa"/>
          </w:tcPr>
          <w:p w:rsidR="003432A3" w:rsidRPr="005611E0" w:rsidRDefault="003432A3" w:rsidP="00E96280"/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rPr>
          <w:trHeight w:val="295"/>
        </w:trPr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3432A3" w:rsidRPr="005611E0" w:rsidRDefault="003432A3" w:rsidP="00E96280"/>
        </w:tc>
        <w:tc>
          <w:tcPr>
            <w:tcW w:w="2301" w:type="dxa"/>
            <w:vMerge/>
            <w:tcBorders>
              <w:bottom w:val="single" w:sz="4" w:space="0" w:color="auto"/>
            </w:tcBorders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  <w:tcBorders>
              <w:bottom w:val="single" w:sz="4" w:space="0" w:color="auto"/>
            </w:tcBorders>
          </w:tcPr>
          <w:p w:rsidR="003432A3" w:rsidRPr="005611E0" w:rsidRDefault="003432A3" w:rsidP="00E96280">
            <w:r w:rsidRPr="005611E0">
              <w:t>федеральный бюджет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</w:tcPr>
          <w:p w:rsidR="003432A3" w:rsidRPr="005611E0" w:rsidRDefault="003432A3" w:rsidP="00E96280"/>
        </w:tc>
        <w:tc>
          <w:tcPr>
            <w:tcW w:w="959" w:type="dxa"/>
            <w:tcBorders>
              <w:bottom w:val="single" w:sz="4" w:space="0" w:color="auto"/>
            </w:tcBorders>
          </w:tcPr>
          <w:p w:rsidR="003432A3" w:rsidRPr="005611E0" w:rsidRDefault="003432A3" w:rsidP="00E96280"/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rPr>
          <w:trHeight w:val="315"/>
        </w:trPr>
        <w:tc>
          <w:tcPr>
            <w:tcW w:w="710" w:type="dxa"/>
            <w:vMerge/>
          </w:tcPr>
          <w:p w:rsidR="003432A3" w:rsidRPr="005611E0" w:rsidRDefault="003432A3" w:rsidP="00E96280"/>
        </w:tc>
        <w:tc>
          <w:tcPr>
            <w:tcW w:w="2301" w:type="dxa"/>
            <w:vMerge/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местный бюджет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E96280">
            <w:r w:rsidRPr="005611E0">
              <w:t>0</w:t>
            </w:r>
          </w:p>
        </w:tc>
        <w:tc>
          <w:tcPr>
            <w:tcW w:w="959" w:type="dxa"/>
          </w:tcPr>
          <w:p w:rsidR="003432A3" w:rsidRPr="005611E0" w:rsidRDefault="003432A3" w:rsidP="00E96280">
            <w:r w:rsidRPr="005611E0">
              <w:t>0</w:t>
            </w:r>
          </w:p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rPr>
          <w:trHeight w:val="502"/>
        </w:trPr>
        <w:tc>
          <w:tcPr>
            <w:tcW w:w="710" w:type="dxa"/>
            <w:vMerge/>
          </w:tcPr>
          <w:p w:rsidR="003432A3" w:rsidRPr="005611E0" w:rsidRDefault="003432A3" w:rsidP="00E96280"/>
        </w:tc>
        <w:tc>
          <w:tcPr>
            <w:tcW w:w="2301" w:type="dxa"/>
            <w:vMerge/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3432A3">
            <w:proofErr w:type="spellStart"/>
            <w:r w:rsidRPr="005611E0">
              <w:t>внеб</w:t>
            </w:r>
            <w:proofErr w:type="spellEnd"/>
            <w:r w:rsidRPr="005611E0">
              <w:t>. источники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E96280"/>
        </w:tc>
        <w:tc>
          <w:tcPr>
            <w:tcW w:w="959" w:type="dxa"/>
          </w:tcPr>
          <w:p w:rsidR="003432A3" w:rsidRPr="005611E0" w:rsidRDefault="003432A3" w:rsidP="00E96280"/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rPr>
          <w:trHeight w:val="299"/>
        </w:trPr>
        <w:tc>
          <w:tcPr>
            <w:tcW w:w="710" w:type="dxa"/>
            <w:vMerge w:val="restart"/>
          </w:tcPr>
          <w:p w:rsidR="003432A3" w:rsidRPr="005611E0" w:rsidRDefault="003432A3" w:rsidP="00E96280">
            <w:r w:rsidRPr="005611E0">
              <w:t>1.3.2</w:t>
            </w:r>
          </w:p>
        </w:tc>
        <w:tc>
          <w:tcPr>
            <w:tcW w:w="2301" w:type="dxa"/>
            <w:vMerge w:val="restart"/>
          </w:tcPr>
          <w:p w:rsidR="003432A3" w:rsidRPr="005611E0" w:rsidRDefault="003432A3" w:rsidP="00E96280">
            <w:r w:rsidRPr="005611E0">
              <w:t>Согласование сделок подлежащих согласованию в соответствии с действующим законодательством и нормативными правовыми актами муниципального образования Темрюкский район</w:t>
            </w:r>
          </w:p>
        </w:tc>
        <w:tc>
          <w:tcPr>
            <w:tcW w:w="426" w:type="dxa"/>
            <w:vMerge w:val="restart"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всего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E96280">
            <w:r w:rsidRPr="005611E0">
              <w:t>0</w:t>
            </w:r>
          </w:p>
        </w:tc>
        <w:tc>
          <w:tcPr>
            <w:tcW w:w="959" w:type="dxa"/>
          </w:tcPr>
          <w:p w:rsidR="003432A3" w:rsidRPr="005611E0" w:rsidRDefault="003432A3" w:rsidP="00E96280">
            <w:r w:rsidRPr="005611E0">
              <w:t>0</w:t>
            </w:r>
          </w:p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rPr>
          <w:trHeight w:val="510"/>
        </w:trPr>
        <w:tc>
          <w:tcPr>
            <w:tcW w:w="710" w:type="dxa"/>
            <w:vMerge/>
          </w:tcPr>
          <w:p w:rsidR="003432A3" w:rsidRPr="005611E0" w:rsidRDefault="003432A3" w:rsidP="00E96280"/>
        </w:tc>
        <w:tc>
          <w:tcPr>
            <w:tcW w:w="2301" w:type="dxa"/>
            <w:vMerge/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краевой бюджет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E96280"/>
        </w:tc>
        <w:tc>
          <w:tcPr>
            <w:tcW w:w="959" w:type="dxa"/>
          </w:tcPr>
          <w:p w:rsidR="003432A3" w:rsidRPr="005611E0" w:rsidRDefault="003432A3" w:rsidP="00E96280"/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rPr>
          <w:trHeight w:val="325"/>
        </w:trPr>
        <w:tc>
          <w:tcPr>
            <w:tcW w:w="710" w:type="dxa"/>
            <w:vMerge/>
          </w:tcPr>
          <w:p w:rsidR="003432A3" w:rsidRPr="005611E0" w:rsidRDefault="003432A3" w:rsidP="00E96280"/>
        </w:tc>
        <w:tc>
          <w:tcPr>
            <w:tcW w:w="2301" w:type="dxa"/>
            <w:vMerge/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федеральный бюджет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E96280"/>
        </w:tc>
        <w:tc>
          <w:tcPr>
            <w:tcW w:w="959" w:type="dxa"/>
          </w:tcPr>
          <w:p w:rsidR="003432A3" w:rsidRPr="005611E0" w:rsidRDefault="003432A3" w:rsidP="00E96280"/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rPr>
          <w:trHeight w:val="273"/>
        </w:trPr>
        <w:tc>
          <w:tcPr>
            <w:tcW w:w="710" w:type="dxa"/>
            <w:vMerge/>
          </w:tcPr>
          <w:p w:rsidR="003432A3" w:rsidRPr="005611E0" w:rsidRDefault="003432A3" w:rsidP="00E96280"/>
        </w:tc>
        <w:tc>
          <w:tcPr>
            <w:tcW w:w="2301" w:type="dxa"/>
            <w:vMerge/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местный бюджет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E96280">
            <w:r w:rsidRPr="005611E0">
              <w:t>0</w:t>
            </w:r>
          </w:p>
        </w:tc>
        <w:tc>
          <w:tcPr>
            <w:tcW w:w="959" w:type="dxa"/>
          </w:tcPr>
          <w:p w:rsidR="003432A3" w:rsidRPr="005611E0" w:rsidRDefault="003432A3" w:rsidP="00E96280">
            <w:r w:rsidRPr="005611E0">
              <w:t>0</w:t>
            </w:r>
          </w:p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rPr>
          <w:trHeight w:val="1505"/>
        </w:trPr>
        <w:tc>
          <w:tcPr>
            <w:tcW w:w="710" w:type="dxa"/>
            <w:vMerge/>
          </w:tcPr>
          <w:p w:rsidR="003432A3" w:rsidRPr="005611E0" w:rsidRDefault="003432A3" w:rsidP="00E96280"/>
        </w:tc>
        <w:tc>
          <w:tcPr>
            <w:tcW w:w="2301" w:type="dxa"/>
            <w:vMerge/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внебюджетные источники</w:t>
            </w:r>
          </w:p>
        </w:tc>
        <w:tc>
          <w:tcPr>
            <w:tcW w:w="1167" w:type="dxa"/>
            <w:gridSpan w:val="2"/>
          </w:tcPr>
          <w:p w:rsidR="003432A3" w:rsidRPr="005611E0" w:rsidRDefault="003432A3" w:rsidP="00E96280"/>
        </w:tc>
        <w:tc>
          <w:tcPr>
            <w:tcW w:w="959" w:type="dxa"/>
          </w:tcPr>
          <w:p w:rsidR="003432A3" w:rsidRPr="005611E0" w:rsidRDefault="003432A3" w:rsidP="00E96280"/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10E20" w:rsidRPr="005611E0" w:rsidTr="002934BC">
        <w:trPr>
          <w:trHeight w:val="292"/>
        </w:trPr>
        <w:tc>
          <w:tcPr>
            <w:tcW w:w="710" w:type="dxa"/>
          </w:tcPr>
          <w:p w:rsidR="00310E20" w:rsidRPr="005611E0" w:rsidRDefault="00310E20" w:rsidP="00E96280">
            <w:r w:rsidRPr="005611E0">
              <w:t>1.4.</w:t>
            </w:r>
          </w:p>
        </w:tc>
        <w:tc>
          <w:tcPr>
            <w:tcW w:w="9497" w:type="dxa"/>
            <w:gridSpan w:val="8"/>
          </w:tcPr>
          <w:p w:rsidR="003432A3" w:rsidRPr="005611E0" w:rsidRDefault="003B739F" w:rsidP="00E73B8B">
            <w:r w:rsidRPr="005611E0">
              <w:t xml:space="preserve">Задача 4: Развитие инфраструктуры земельных ресурсов </w:t>
            </w:r>
            <w:r w:rsidR="00E73B8B" w:rsidRPr="005611E0">
              <w:t xml:space="preserve">муниципального образования </w:t>
            </w:r>
            <w:r w:rsidRPr="005611E0">
              <w:t>Темрюкск</w:t>
            </w:r>
            <w:r w:rsidR="00E73B8B" w:rsidRPr="005611E0">
              <w:t>ий</w:t>
            </w:r>
            <w:r w:rsidRPr="005611E0">
              <w:t xml:space="preserve"> район</w:t>
            </w:r>
          </w:p>
        </w:tc>
      </w:tr>
      <w:tr w:rsidR="003432A3" w:rsidRPr="005611E0" w:rsidTr="002934BC">
        <w:trPr>
          <w:trHeight w:val="434"/>
        </w:trPr>
        <w:tc>
          <w:tcPr>
            <w:tcW w:w="710" w:type="dxa"/>
            <w:vMerge w:val="restart"/>
          </w:tcPr>
          <w:p w:rsidR="003432A3" w:rsidRPr="005611E0" w:rsidRDefault="003432A3" w:rsidP="00E96280">
            <w:r w:rsidRPr="005611E0">
              <w:t>1.4.1</w:t>
            </w:r>
          </w:p>
          <w:p w:rsidR="003432A3" w:rsidRPr="005611E0" w:rsidRDefault="003432A3" w:rsidP="00E96280"/>
          <w:p w:rsidR="003432A3" w:rsidRPr="005611E0" w:rsidRDefault="003432A3" w:rsidP="00E96280"/>
          <w:p w:rsidR="003432A3" w:rsidRPr="005611E0" w:rsidRDefault="003432A3" w:rsidP="00E96280"/>
          <w:p w:rsidR="003432A3" w:rsidRPr="005611E0" w:rsidRDefault="003432A3" w:rsidP="00E96280"/>
          <w:p w:rsidR="003432A3" w:rsidRPr="005611E0" w:rsidRDefault="003432A3" w:rsidP="00E96280"/>
          <w:p w:rsidR="003432A3" w:rsidRPr="005611E0" w:rsidRDefault="003432A3" w:rsidP="00E96280"/>
          <w:p w:rsidR="003432A3" w:rsidRPr="005611E0" w:rsidRDefault="003432A3" w:rsidP="00E96280"/>
          <w:p w:rsidR="003432A3" w:rsidRPr="005611E0" w:rsidRDefault="003432A3" w:rsidP="00E96280"/>
          <w:p w:rsidR="003432A3" w:rsidRPr="005611E0" w:rsidRDefault="003432A3" w:rsidP="00E96280"/>
          <w:p w:rsidR="003432A3" w:rsidRPr="005611E0" w:rsidRDefault="003432A3" w:rsidP="00E96280"/>
        </w:tc>
        <w:tc>
          <w:tcPr>
            <w:tcW w:w="2301" w:type="dxa"/>
            <w:vMerge w:val="restart"/>
          </w:tcPr>
          <w:p w:rsidR="003432A3" w:rsidRPr="005611E0" w:rsidRDefault="003432A3" w:rsidP="00E96280">
            <w:r w:rsidRPr="005611E0">
              <w:t>Формирование земельных участков, находящихся в ведении муниципального образования Темрюкский район</w:t>
            </w:r>
          </w:p>
          <w:p w:rsidR="003432A3" w:rsidRPr="005611E0" w:rsidRDefault="003432A3" w:rsidP="00E96280"/>
          <w:p w:rsidR="003432A3" w:rsidRPr="005611E0" w:rsidRDefault="003432A3" w:rsidP="00E96280"/>
          <w:p w:rsidR="003432A3" w:rsidRPr="005611E0" w:rsidRDefault="003432A3" w:rsidP="00E96280"/>
          <w:p w:rsidR="003432A3" w:rsidRPr="005611E0" w:rsidRDefault="003432A3" w:rsidP="00E96280"/>
          <w:p w:rsidR="003432A3" w:rsidRPr="005611E0" w:rsidRDefault="003432A3" w:rsidP="00E96280"/>
        </w:tc>
        <w:tc>
          <w:tcPr>
            <w:tcW w:w="426" w:type="dxa"/>
            <w:vMerge w:val="restart"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всего</w:t>
            </w:r>
          </w:p>
        </w:tc>
        <w:tc>
          <w:tcPr>
            <w:tcW w:w="1134" w:type="dxa"/>
          </w:tcPr>
          <w:p w:rsidR="003432A3" w:rsidRPr="005611E0" w:rsidRDefault="002934BC" w:rsidP="00C60BF0">
            <w:r w:rsidRPr="005611E0">
              <w:t>97,0</w:t>
            </w:r>
          </w:p>
        </w:tc>
        <w:tc>
          <w:tcPr>
            <w:tcW w:w="992" w:type="dxa"/>
            <w:gridSpan w:val="2"/>
          </w:tcPr>
          <w:p w:rsidR="003432A3" w:rsidRPr="005611E0" w:rsidRDefault="002934BC" w:rsidP="00677DF5">
            <w:r w:rsidRPr="005611E0">
              <w:t>97,0</w:t>
            </w:r>
          </w:p>
        </w:tc>
        <w:tc>
          <w:tcPr>
            <w:tcW w:w="1134" w:type="dxa"/>
            <w:vMerge w:val="restart"/>
          </w:tcPr>
          <w:p w:rsidR="00DB4016" w:rsidRPr="005611E0" w:rsidRDefault="003432A3" w:rsidP="00E96280">
            <w:r w:rsidRPr="005611E0">
              <w:t xml:space="preserve">Осуществление </w:t>
            </w:r>
            <w:proofErr w:type="gramStart"/>
            <w:r w:rsidRPr="005611E0">
              <w:t>возложенных</w:t>
            </w:r>
            <w:proofErr w:type="gramEnd"/>
            <w:r w:rsidRPr="005611E0">
              <w:t xml:space="preserve"> </w:t>
            </w:r>
            <w:proofErr w:type="spellStart"/>
            <w:r w:rsidRPr="005611E0">
              <w:t>полномо</w:t>
            </w:r>
            <w:proofErr w:type="spellEnd"/>
          </w:p>
          <w:p w:rsidR="00DB4016" w:rsidRPr="005611E0" w:rsidRDefault="003432A3" w:rsidP="00E96280">
            <w:r w:rsidRPr="005611E0">
              <w:t xml:space="preserve">чий по </w:t>
            </w:r>
            <w:proofErr w:type="spellStart"/>
            <w:r w:rsidRPr="005611E0">
              <w:t>управле</w:t>
            </w:r>
            <w:proofErr w:type="spellEnd"/>
            <w:r w:rsidR="00DB4016" w:rsidRPr="005611E0">
              <w:t>-</w:t>
            </w:r>
          </w:p>
          <w:p w:rsidR="003432A3" w:rsidRPr="005611E0" w:rsidRDefault="003432A3" w:rsidP="002934BC">
            <w:proofErr w:type="spellStart"/>
            <w:r w:rsidRPr="005611E0">
              <w:t>нию</w:t>
            </w:r>
            <w:proofErr w:type="spellEnd"/>
            <w:r w:rsidRPr="005611E0">
              <w:t xml:space="preserve"> муниципальным имущест</w:t>
            </w:r>
            <w:r w:rsidRPr="005611E0">
              <w:lastRenderedPageBreak/>
              <w:t xml:space="preserve">вом – 100% исполнение </w:t>
            </w:r>
            <w:proofErr w:type="spellStart"/>
            <w:proofErr w:type="gramStart"/>
            <w:r w:rsidRPr="005611E0">
              <w:t>обяза</w:t>
            </w:r>
            <w:r w:rsidR="00DB4016" w:rsidRPr="005611E0">
              <w:t>-</w:t>
            </w:r>
            <w:r w:rsidRPr="005611E0">
              <w:t>тельств</w:t>
            </w:r>
            <w:proofErr w:type="spellEnd"/>
            <w:proofErr w:type="gramEnd"/>
          </w:p>
        </w:tc>
        <w:tc>
          <w:tcPr>
            <w:tcW w:w="1985" w:type="dxa"/>
            <w:vMerge w:val="restart"/>
          </w:tcPr>
          <w:p w:rsidR="003432A3" w:rsidRPr="005611E0" w:rsidRDefault="003432A3" w:rsidP="00E96280">
            <w:r w:rsidRPr="005611E0">
              <w:lastRenderedPageBreak/>
              <w:t>Администрация муниципального образования Темрюкский район, управление имущественных и земельных отношений</w:t>
            </w:r>
          </w:p>
        </w:tc>
      </w:tr>
      <w:tr w:rsidR="003432A3" w:rsidRPr="005611E0" w:rsidTr="002934BC">
        <w:trPr>
          <w:trHeight w:val="255"/>
        </w:trPr>
        <w:tc>
          <w:tcPr>
            <w:tcW w:w="710" w:type="dxa"/>
            <w:vMerge/>
          </w:tcPr>
          <w:p w:rsidR="003432A3" w:rsidRPr="005611E0" w:rsidRDefault="003432A3" w:rsidP="00E96280"/>
        </w:tc>
        <w:tc>
          <w:tcPr>
            <w:tcW w:w="2301" w:type="dxa"/>
            <w:vMerge/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краевой бюджет</w:t>
            </w:r>
          </w:p>
        </w:tc>
        <w:tc>
          <w:tcPr>
            <w:tcW w:w="1134" w:type="dxa"/>
          </w:tcPr>
          <w:p w:rsidR="003432A3" w:rsidRPr="005611E0" w:rsidRDefault="003432A3" w:rsidP="00E96280"/>
        </w:tc>
        <w:tc>
          <w:tcPr>
            <w:tcW w:w="992" w:type="dxa"/>
            <w:gridSpan w:val="2"/>
          </w:tcPr>
          <w:p w:rsidR="003432A3" w:rsidRPr="005611E0" w:rsidRDefault="003432A3" w:rsidP="00E96280"/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rPr>
          <w:trHeight w:val="525"/>
        </w:trPr>
        <w:tc>
          <w:tcPr>
            <w:tcW w:w="710" w:type="dxa"/>
            <w:vMerge/>
          </w:tcPr>
          <w:p w:rsidR="003432A3" w:rsidRPr="005611E0" w:rsidRDefault="003432A3" w:rsidP="00E96280"/>
        </w:tc>
        <w:tc>
          <w:tcPr>
            <w:tcW w:w="2301" w:type="dxa"/>
            <w:vMerge/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федеральный бюджет</w:t>
            </w:r>
          </w:p>
        </w:tc>
        <w:tc>
          <w:tcPr>
            <w:tcW w:w="1134" w:type="dxa"/>
          </w:tcPr>
          <w:p w:rsidR="003432A3" w:rsidRPr="005611E0" w:rsidRDefault="003432A3" w:rsidP="00E96280"/>
        </w:tc>
        <w:tc>
          <w:tcPr>
            <w:tcW w:w="992" w:type="dxa"/>
            <w:gridSpan w:val="2"/>
          </w:tcPr>
          <w:p w:rsidR="003432A3" w:rsidRPr="005611E0" w:rsidRDefault="003432A3" w:rsidP="00E96280"/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2934BC" w:rsidRPr="005611E0" w:rsidTr="002934BC">
        <w:trPr>
          <w:trHeight w:val="360"/>
        </w:trPr>
        <w:tc>
          <w:tcPr>
            <w:tcW w:w="710" w:type="dxa"/>
            <w:vMerge/>
          </w:tcPr>
          <w:p w:rsidR="002934BC" w:rsidRPr="005611E0" w:rsidRDefault="002934BC" w:rsidP="00E96280"/>
        </w:tc>
        <w:tc>
          <w:tcPr>
            <w:tcW w:w="2301" w:type="dxa"/>
            <w:vMerge/>
          </w:tcPr>
          <w:p w:rsidR="002934BC" w:rsidRPr="005611E0" w:rsidRDefault="002934BC" w:rsidP="00E96280"/>
        </w:tc>
        <w:tc>
          <w:tcPr>
            <w:tcW w:w="426" w:type="dxa"/>
            <w:vMerge/>
          </w:tcPr>
          <w:p w:rsidR="002934BC" w:rsidRPr="005611E0" w:rsidRDefault="002934BC" w:rsidP="00E96280"/>
        </w:tc>
        <w:tc>
          <w:tcPr>
            <w:tcW w:w="1525" w:type="dxa"/>
          </w:tcPr>
          <w:p w:rsidR="002934BC" w:rsidRPr="005611E0" w:rsidRDefault="002934BC" w:rsidP="00E96280">
            <w:r w:rsidRPr="005611E0">
              <w:t>местный бюджет</w:t>
            </w:r>
          </w:p>
        </w:tc>
        <w:tc>
          <w:tcPr>
            <w:tcW w:w="1134" w:type="dxa"/>
          </w:tcPr>
          <w:p w:rsidR="002934BC" w:rsidRPr="005611E0" w:rsidRDefault="002934BC" w:rsidP="00267829">
            <w:r w:rsidRPr="005611E0">
              <w:t>97,0</w:t>
            </w:r>
          </w:p>
        </w:tc>
        <w:tc>
          <w:tcPr>
            <w:tcW w:w="992" w:type="dxa"/>
            <w:gridSpan w:val="2"/>
          </w:tcPr>
          <w:p w:rsidR="002934BC" w:rsidRPr="005611E0" w:rsidRDefault="002934BC" w:rsidP="00267829">
            <w:r w:rsidRPr="005611E0">
              <w:t>97,0</w:t>
            </w:r>
          </w:p>
        </w:tc>
        <w:tc>
          <w:tcPr>
            <w:tcW w:w="1134" w:type="dxa"/>
            <w:vMerge/>
          </w:tcPr>
          <w:p w:rsidR="002934BC" w:rsidRPr="005611E0" w:rsidRDefault="002934BC" w:rsidP="00E96280"/>
        </w:tc>
        <w:tc>
          <w:tcPr>
            <w:tcW w:w="1985" w:type="dxa"/>
            <w:vMerge/>
          </w:tcPr>
          <w:p w:rsidR="002934BC" w:rsidRPr="005611E0" w:rsidRDefault="002934BC" w:rsidP="00E96280"/>
        </w:tc>
      </w:tr>
      <w:tr w:rsidR="003432A3" w:rsidRPr="005611E0" w:rsidTr="002934BC">
        <w:trPr>
          <w:trHeight w:val="705"/>
        </w:trPr>
        <w:tc>
          <w:tcPr>
            <w:tcW w:w="710" w:type="dxa"/>
            <w:vMerge/>
          </w:tcPr>
          <w:p w:rsidR="003432A3" w:rsidRPr="005611E0" w:rsidRDefault="003432A3" w:rsidP="00E96280"/>
        </w:tc>
        <w:tc>
          <w:tcPr>
            <w:tcW w:w="2301" w:type="dxa"/>
            <w:vMerge/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3432A3">
            <w:proofErr w:type="spellStart"/>
            <w:r w:rsidRPr="005611E0">
              <w:t>внеб</w:t>
            </w:r>
            <w:proofErr w:type="spellEnd"/>
            <w:r w:rsidRPr="005611E0">
              <w:t>. источники</w:t>
            </w:r>
          </w:p>
          <w:p w:rsidR="003432A3" w:rsidRPr="005611E0" w:rsidRDefault="003432A3" w:rsidP="003432A3"/>
        </w:tc>
        <w:tc>
          <w:tcPr>
            <w:tcW w:w="1134" w:type="dxa"/>
          </w:tcPr>
          <w:p w:rsidR="003432A3" w:rsidRPr="005611E0" w:rsidRDefault="003432A3" w:rsidP="00E96280"/>
        </w:tc>
        <w:tc>
          <w:tcPr>
            <w:tcW w:w="992" w:type="dxa"/>
            <w:gridSpan w:val="2"/>
          </w:tcPr>
          <w:p w:rsidR="003432A3" w:rsidRPr="005611E0" w:rsidRDefault="003432A3" w:rsidP="00E96280"/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rPr>
          <w:trHeight w:val="425"/>
        </w:trPr>
        <w:tc>
          <w:tcPr>
            <w:tcW w:w="710" w:type="dxa"/>
            <w:vMerge w:val="restart"/>
          </w:tcPr>
          <w:p w:rsidR="003432A3" w:rsidRPr="005611E0" w:rsidRDefault="003432A3" w:rsidP="00E96280">
            <w:r w:rsidRPr="005611E0">
              <w:lastRenderedPageBreak/>
              <w:t>1.4.2</w:t>
            </w:r>
          </w:p>
        </w:tc>
        <w:tc>
          <w:tcPr>
            <w:tcW w:w="2301" w:type="dxa"/>
            <w:vMerge w:val="restart"/>
          </w:tcPr>
          <w:p w:rsidR="003432A3" w:rsidRPr="005611E0" w:rsidRDefault="003432A3" w:rsidP="00E96280">
            <w:r w:rsidRPr="005611E0">
              <w:t xml:space="preserve">Оформление </w:t>
            </w:r>
          </w:p>
          <w:p w:rsidR="003432A3" w:rsidRPr="005611E0" w:rsidRDefault="003432A3" w:rsidP="00E96280">
            <w:r w:rsidRPr="005611E0">
              <w:t>прав на земельные участки, государственная собственность на которые не разграничена на территории муниципального образования Темрюкский район  (оценка рыночной стоимости земельных участков)</w:t>
            </w:r>
          </w:p>
        </w:tc>
        <w:tc>
          <w:tcPr>
            <w:tcW w:w="426" w:type="dxa"/>
            <w:vMerge w:val="restart"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всего</w:t>
            </w:r>
          </w:p>
        </w:tc>
        <w:tc>
          <w:tcPr>
            <w:tcW w:w="1134" w:type="dxa"/>
          </w:tcPr>
          <w:p w:rsidR="003432A3" w:rsidRPr="005611E0" w:rsidRDefault="002934BC" w:rsidP="00E96280">
            <w:r w:rsidRPr="005611E0">
              <w:t>257,0</w:t>
            </w:r>
          </w:p>
        </w:tc>
        <w:tc>
          <w:tcPr>
            <w:tcW w:w="992" w:type="dxa"/>
            <w:gridSpan w:val="2"/>
          </w:tcPr>
          <w:p w:rsidR="003432A3" w:rsidRPr="005611E0" w:rsidRDefault="002934BC" w:rsidP="00E96280">
            <w:r w:rsidRPr="005611E0">
              <w:t>257,0</w:t>
            </w:r>
          </w:p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rPr>
          <w:trHeight w:val="375"/>
        </w:trPr>
        <w:tc>
          <w:tcPr>
            <w:tcW w:w="710" w:type="dxa"/>
            <w:vMerge/>
          </w:tcPr>
          <w:p w:rsidR="003432A3" w:rsidRPr="005611E0" w:rsidRDefault="003432A3" w:rsidP="00E96280"/>
        </w:tc>
        <w:tc>
          <w:tcPr>
            <w:tcW w:w="2301" w:type="dxa"/>
            <w:vMerge/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краевой бюджет</w:t>
            </w:r>
          </w:p>
        </w:tc>
        <w:tc>
          <w:tcPr>
            <w:tcW w:w="1134" w:type="dxa"/>
          </w:tcPr>
          <w:p w:rsidR="003432A3" w:rsidRPr="005611E0" w:rsidRDefault="003432A3" w:rsidP="00E96280"/>
        </w:tc>
        <w:tc>
          <w:tcPr>
            <w:tcW w:w="992" w:type="dxa"/>
            <w:gridSpan w:val="2"/>
          </w:tcPr>
          <w:p w:rsidR="003432A3" w:rsidRPr="005611E0" w:rsidRDefault="003432A3" w:rsidP="00E96280"/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rPr>
          <w:trHeight w:val="480"/>
        </w:trPr>
        <w:tc>
          <w:tcPr>
            <w:tcW w:w="710" w:type="dxa"/>
            <w:vMerge/>
          </w:tcPr>
          <w:p w:rsidR="003432A3" w:rsidRPr="005611E0" w:rsidRDefault="003432A3" w:rsidP="00E96280"/>
        </w:tc>
        <w:tc>
          <w:tcPr>
            <w:tcW w:w="2301" w:type="dxa"/>
            <w:vMerge/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федеральный бюджет</w:t>
            </w:r>
          </w:p>
        </w:tc>
        <w:tc>
          <w:tcPr>
            <w:tcW w:w="1134" w:type="dxa"/>
          </w:tcPr>
          <w:p w:rsidR="003432A3" w:rsidRPr="005611E0" w:rsidRDefault="003432A3" w:rsidP="00E96280"/>
        </w:tc>
        <w:tc>
          <w:tcPr>
            <w:tcW w:w="992" w:type="dxa"/>
            <w:gridSpan w:val="2"/>
          </w:tcPr>
          <w:p w:rsidR="003432A3" w:rsidRPr="005611E0" w:rsidRDefault="003432A3" w:rsidP="00E96280"/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2934BC" w:rsidRPr="005611E0" w:rsidTr="002934BC">
        <w:trPr>
          <w:trHeight w:val="510"/>
        </w:trPr>
        <w:tc>
          <w:tcPr>
            <w:tcW w:w="710" w:type="dxa"/>
            <w:vMerge/>
          </w:tcPr>
          <w:p w:rsidR="002934BC" w:rsidRPr="005611E0" w:rsidRDefault="002934BC" w:rsidP="00E96280"/>
        </w:tc>
        <w:tc>
          <w:tcPr>
            <w:tcW w:w="2301" w:type="dxa"/>
            <w:vMerge/>
          </w:tcPr>
          <w:p w:rsidR="002934BC" w:rsidRPr="005611E0" w:rsidRDefault="002934BC" w:rsidP="00E96280"/>
        </w:tc>
        <w:tc>
          <w:tcPr>
            <w:tcW w:w="426" w:type="dxa"/>
            <w:vMerge/>
          </w:tcPr>
          <w:p w:rsidR="002934BC" w:rsidRPr="005611E0" w:rsidRDefault="002934BC" w:rsidP="00E96280"/>
        </w:tc>
        <w:tc>
          <w:tcPr>
            <w:tcW w:w="1525" w:type="dxa"/>
          </w:tcPr>
          <w:p w:rsidR="002934BC" w:rsidRPr="005611E0" w:rsidRDefault="002934BC" w:rsidP="00E96280">
            <w:r w:rsidRPr="005611E0">
              <w:t>местный бюджет</w:t>
            </w:r>
          </w:p>
        </w:tc>
        <w:tc>
          <w:tcPr>
            <w:tcW w:w="1134" w:type="dxa"/>
          </w:tcPr>
          <w:p w:rsidR="002934BC" w:rsidRPr="005611E0" w:rsidRDefault="002934BC" w:rsidP="00267829">
            <w:r w:rsidRPr="005611E0">
              <w:t>257,0</w:t>
            </w:r>
          </w:p>
        </w:tc>
        <w:tc>
          <w:tcPr>
            <w:tcW w:w="992" w:type="dxa"/>
            <w:gridSpan w:val="2"/>
          </w:tcPr>
          <w:p w:rsidR="002934BC" w:rsidRPr="005611E0" w:rsidRDefault="002934BC" w:rsidP="00267829">
            <w:r w:rsidRPr="005611E0">
              <w:t>257,0</w:t>
            </w:r>
          </w:p>
        </w:tc>
        <w:tc>
          <w:tcPr>
            <w:tcW w:w="1134" w:type="dxa"/>
            <w:vMerge/>
          </w:tcPr>
          <w:p w:rsidR="002934BC" w:rsidRPr="005611E0" w:rsidRDefault="002934BC" w:rsidP="004B76DF"/>
        </w:tc>
        <w:tc>
          <w:tcPr>
            <w:tcW w:w="1985" w:type="dxa"/>
            <w:vMerge/>
          </w:tcPr>
          <w:p w:rsidR="002934BC" w:rsidRPr="005611E0" w:rsidRDefault="002934BC" w:rsidP="00E96280"/>
        </w:tc>
      </w:tr>
      <w:tr w:rsidR="003432A3" w:rsidRPr="005611E0" w:rsidTr="002934BC">
        <w:trPr>
          <w:trHeight w:val="1267"/>
        </w:trPr>
        <w:tc>
          <w:tcPr>
            <w:tcW w:w="710" w:type="dxa"/>
            <w:vMerge/>
          </w:tcPr>
          <w:p w:rsidR="003432A3" w:rsidRPr="005611E0" w:rsidRDefault="003432A3" w:rsidP="00E96280"/>
        </w:tc>
        <w:tc>
          <w:tcPr>
            <w:tcW w:w="2301" w:type="dxa"/>
            <w:vMerge/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внебюджетные источники</w:t>
            </w:r>
          </w:p>
        </w:tc>
        <w:tc>
          <w:tcPr>
            <w:tcW w:w="1134" w:type="dxa"/>
          </w:tcPr>
          <w:p w:rsidR="003432A3" w:rsidRPr="005611E0" w:rsidRDefault="003432A3" w:rsidP="00E96280"/>
        </w:tc>
        <w:tc>
          <w:tcPr>
            <w:tcW w:w="992" w:type="dxa"/>
            <w:gridSpan w:val="2"/>
          </w:tcPr>
          <w:p w:rsidR="003432A3" w:rsidRPr="005611E0" w:rsidRDefault="003432A3" w:rsidP="00E96280"/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rPr>
          <w:trHeight w:val="335"/>
        </w:trPr>
        <w:tc>
          <w:tcPr>
            <w:tcW w:w="710" w:type="dxa"/>
            <w:vMerge w:val="restart"/>
          </w:tcPr>
          <w:p w:rsidR="003432A3" w:rsidRPr="005611E0" w:rsidRDefault="003432A3" w:rsidP="004B76DF">
            <w:r w:rsidRPr="005611E0">
              <w:t>1.4.3</w:t>
            </w:r>
          </w:p>
        </w:tc>
        <w:tc>
          <w:tcPr>
            <w:tcW w:w="2301" w:type="dxa"/>
            <w:vMerge w:val="restart"/>
          </w:tcPr>
          <w:p w:rsidR="003432A3" w:rsidRPr="005611E0" w:rsidRDefault="003432A3" w:rsidP="004B76DF">
            <w:proofErr w:type="gramStart"/>
            <w:r w:rsidRPr="005611E0">
              <w:t>Контроль за</w:t>
            </w:r>
            <w:proofErr w:type="gramEnd"/>
            <w:r w:rsidRPr="005611E0">
              <w:t xml:space="preserve"> использованием земельных участков, находящихся в ведении муниципального образования Темрюкский район</w:t>
            </w:r>
          </w:p>
        </w:tc>
        <w:tc>
          <w:tcPr>
            <w:tcW w:w="426" w:type="dxa"/>
            <w:vMerge w:val="restart"/>
          </w:tcPr>
          <w:p w:rsidR="003432A3" w:rsidRPr="005611E0" w:rsidRDefault="003432A3" w:rsidP="004B76DF"/>
        </w:tc>
        <w:tc>
          <w:tcPr>
            <w:tcW w:w="1525" w:type="dxa"/>
          </w:tcPr>
          <w:p w:rsidR="003432A3" w:rsidRPr="005611E0" w:rsidRDefault="003432A3" w:rsidP="004B76DF">
            <w:r w:rsidRPr="005611E0">
              <w:t>всего</w:t>
            </w:r>
          </w:p>
        </w:tc>
        <w:tc>
          <w:tcPr>
            <w:tcW w:w="1134" w:type="dxa"/>
          </w:tcPr>
          <w:p w:rsidR="003432A3" w:rsidRPr="005611E0" w:rsidRDefault="003432A3" w:rsidP="004B76DF">
            <w:r w:rsidRPr="005611E0">
              <w:t>0</w:t>
            </w:r>
          </w:p>
        </w:tc>
        <w:tc>
          <w:tcPr>
            <w:tcW w:w="992" w:type="dxa"/>
            <w:gridSpan w:val="2"/>
          </w:tcPr>
          <w:p w:rsidR="003432A3" w:rsidRPr="005611E0" w:rsidRDefault="003432A3" w:rsidP="004B76DF">
            <w:r w:rsidRPr="005611E0">
              <w:t>0</w:t>
            </w:r>
          </w:p>
        </w:tc>
        <w:tc>
          <w:tcPr>
            <w:tcW w:w="1134" w:type="dxa"/>
            <w:vMerge/>
          </w:tcPr>
          <w:p w:rsidR="003432A3" w:rsidRPr="005611E0" w:rsidRDefault="003432A3" w:rsidP="004B76DF"/>
        </w:tc>
        <w:tc>
          <w:tcPr>
            <w:tcW w:w="1985" w:type="dxa"/>
            <w:vMerge/>
          </w:tcPr>
          <w:p w:rsidR="003432A3" w:rsidRPr="005611E0" w:rsidRDefault="003432A3" w:rsidP="004B76DF"/>
        </w:tc>
      </w:tr>
      <w:tr w:rsidR="003432A3" w:rsidRPr="005611E0" w:rsidTr="002934BC">
        <w:trPr>
          <w:trHeight w:val="405"/>
        </w:trPr>
        <w:tc>
          <w:tcPr>
            <w:tcW w:w="710" w:type="dxa"/>
            <w:vMerge/>
          </w:tcPr>
          <w:p w:rsidR="003432A3" w:rsidRPr="005611E0" w:rsidRDefault="003432A3" w:rsidP="004B76DF"/>
        </w:tc>
        <w:tc>
          <w:tcPr>
            <w:tcW w:w="2301" w:type="dxa"/>
            <w:vMerge/>
          </w:tcPr>
          <w:p w:rsidR="003432A3" w:rsidRPr="005611E0" w:rsidRDefault="003432A3" w:rsidP="004B76DF"/>
        </w:tc>
        <w:tc>
          <w:tcPr>
            <w:tcW w:w="426" w:type="dxa"/>
            <w:vMerge/>
          </w:tcPr>
          <w:p w:rsidR="003432A3" w:rsidRPr="005611E0" w:rsidRDefault="003432A3" w:rsidP="004B76DF"/>
        </w:tc>
        <w:tc>
          <w:tcPr>
            <w:tcW w:w="1525" w:type="dxa"/>
          </w:tcPr>
          <w:p w:rsidR="003432A3" w:rsidRPr="005611E0" w:rsidRDefault="003432A3" w:rsidP="004B76DF">
            <w:r w:rsidRPr="005611E0">
              <w:t>краевой бюджет</w:t>
            </w:r>
          </w:p>
        </w:tc>
        <w:tc>
          <w:tcPr>
            <w:tcW w:w="1134" w:type="dxa"/>
          </w:tcPr>
          <w:p w:rsidR="003432A3" w:rsidRPr="005611E0" w:rsidRDefault="003432A3" w:rsidP="004B76DF"/>
        </w:tc>
        <w:tc>
          <w:tcPr>
            <w:tcW w:w="992" w:type="dxa"/>
            <w:gridSpan w:val="2"/>
          </w:tcPr>
          <w:p w:rsidR="003432A3" w:rsidRPr="005611E0" w:rsidRDefault="003432A3" w:rsidP="004B76DF"/>
        </w:tc>
        <w:tc>
          <w:tcPr>
            <w:tcW w:w="1134" w:type="dxa"/>
            <w:vMerge/>
          </w:tcPr>
          <w:p w:rsidR="003432A3" w:rsidRPr="005611E0" w:rsidRDefault="003432A3" w:rsidP="004B76DF"/>
        </w:tc>
        <w:tc>
          <w:tcPr>
            <w:tcW w:w="1985" w:type="dxa"/>
            <w:vMerge/>
          </w:tcPr>
          <w:p w:rsidR="003432A3" w:rsidRPr="005611E0" w:rsidRDefault="003432A3" w:rsidP="004B76DF"/>
        </w:tc>
      </w:tr>
      <w:tr w:rsidR="003432A3" w:rsidRPr="005611E0" w:rsidTr="002934BC">
        <w:trPr>
          <w:trHeight w:val="450"/>
        </w:trPr>
        <w:tc>
          <w:tcPr>
            <w:tcW w:w="710" w:type="dxa"/>
            <w:vMerge/>
          </w:tcPr>
          <w:p w:rsidR="003432A3" w:rsidRPr="005611E0" w:rsidRDefault="003432A3" w:rsidP="004B76DF"/>
        </w:tc>
        <w:tc>
          <w:tcPr>
            <w:tcW w:w="2301" w:type="dxa"/>
            <w:vMerge/>
          </w:tcPr>
          <w:p w:rsidR="003432A3" w:rsidRPr="005611E0" w:rsidRDefault="003432A3" w:rsidP="004B76DF"/>
        </w:tc>
        <w:tc>
          <w:tcPr>
            <w:tcW w:w="426" w:type="dxa"/>
            <w:vMerge/>
          </w:tcPr>
          <w:p w:rsidR="003432A3" w:rsidRPr="005611E0" w:rsidRDefault="003432A3" w:rsidP="004B76DF"/>
        </w:tc>
        <w:tc>
          <w:tcPr>
            <w:tcW w:w="1525" w:type="dxa"/>
          </w:tcPr>
          <w:p w:rsidR="003432A3" w:rsidRPr="005611E0" w:rsidRDefault="003432A3" w:rsidP="004B76DF">
            <w:r w:rsidRPr="005611E0">
              <w:t>федеральный бюджет</w:t>
            </w:r>
          </w:p>
        </w:tc>
        <w:tc>
          <w:tcPr>
            <w:tcW w:w="1134" w:type="dxa"/>
          </w:tcPr>
          <w:p w:rsidR="003432A3" w:rsidRPr="005611E0" w:rsidRDefault="003432A3" w:rsidP="004B76DF"/>
        </w:tc>
        <w:tc>
          <w:tcPr>
            <w:tcW w:w="992" w:type="dxa"/>
            <w:gridSpan w:val="2"/>
          </w:tcPr>
          <w:p w:rsidR="003432A3" w:rsidRPr="005611E0" w:rsidRDefault="003432A3" w:rsidP="004B76DF"/>
        </w:tc>
        <w:tc>
          <w:tcPr>
            <w:tcW w:w="1134" w:type="dxa"/>
            <w:vMerge/>
          </w:tcPr>
          <w:p w:rsidR="003432A3" w:rsidRPr="005611E0" w:rsidRDefault="003432A3" w:rsidP="004B76DF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rPr>
          <w:trHeight w:val="645"/>
        </w:trPr>
        <w:tc>
          <w:tcPr>
            <w:tcW w:w="710" w:type="dxa"/>
            <w:vMerge/>
          </w:tcPr>
          <w:p w:rsidR="003432A3" w:rsidRPr="005611E0" w:rsidRDefault="003432A3" w:rsidP="004B76DF"/>
        </w:tc>
        <w:tc>
          <w:tcPr>
            <w:tcW w:w="2301" w:type="dxa"/>
            <w:vMerge/>
          </w:tcPr>
          <w:p w:rsidR="003432A3" w:rsidRPr="005611E0" w:rsidRDefault="003432A3" w:rsidP="004B76DF"/>
        </w:tc>
        <w:tc>
          <w:tcPr>
            <w:tcW w:w="426" w:type="dxa"/>
            <w:vMerge/>
          </w:tcPr>
          <w:p w:rsidR="003432A3" w:rsidRPr="005611E0" w:rsidRDefault="003432A3" w:rsidP="004B76DF"/>
        </w:tc>
        <w:tc>
          <w:tcPr>
            <w:tcW w:w="1525" w:type="dxa"/>
          </w:tcPr>
          <w:p w:rsidR="003432A3" w:rsidRPr="005611E0" w:rsidRDefault="003432A3" w:rsidP="004B76DF">
            <w:r w:rsidRPr="005611E0">
              <w:t>местный бюджет</w:t>
            </w:r>
          </w:p>
        </w:tc>
        <w:tc>
          <w:tcPr>
            <w:tcW w:w="1134" w:type="dxa"/>
          </w:tcPr>
          <w:p w:rsidR="003432A3" w:rsidRPr="005611E0" w:rsidRDefault="003432A3" w:rsidP="004B76DF">
            <w:r w:rsidRPr="005611E0">
              <w:t>0</w:t>
            </w:r>
          </w:p>
        </w:tc>
        <w:tc>
          <w:tcPr>
            <w:tcW w:w="992" w:type="dxa"/>
            <w:gridSpan w:val="2"/>
          </w:tcPr>
          <w:p w:rsidR="003432A3" w:rsidRPr="005611E0" w:rsidRDefault="003432A3" w:rsidP="004B76DF">
            <w:r w:rsidRPr="005611E0">
              <w:t>0</w:t>
            </w:r>
          </w:p>
        </w:tc>
        <w:tc>
          <w:tcPr>
            <w:tcW w:w="1134" w:type="dxa"/>
            <w:vMerge/>
          </w:tcPr>
          <w:p w:rsidR="003432A3" w:rsidRPr="005611E0" w:rsidRDefault="003432A3" w:rsidP="004B76DF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rPr>
          <w:trHeight w:val="630"/>
        </w:trPr>
        <w:tc>
          <w:tcPr>
            <w:tcW w:w="710" w:type="dxa"/>
            <w:vMerge/>
          </w:tcPr>
          <w:p w:rsidR="003432A3" w:rsidRPr="005611E0" w:rsidRDefault="003432A3" w:rsidP="004B76DF"/>
        </w:tc>
        <w:tc>
          <w:tcPr>
            <w:tcW w:w="2301" w:type="dxa"/>
            <w:vMerge/>
          </w:tcPr>
          <w:p w:rsidR="003432A3" w:rsidRPr="005611E0" w:rsidRDefault="003432A3" w:rsidP="004B76DF"/>
        </w:tc>
        <w:tc>
          <w:tcPr>
            <w:tcW w:w="426" w:type="dxa"/>
            <w:vMerge/>
          </w:tcPr>
          <w:p w:rsidR="003432A3" w:rsidRPr="005611E0" w:rsidRDefault="003432A3" w:rsidP="004B76DF"/>
        </w:tc>
        <w:tc>
          <w:tcPr>
            <w:tcW w:w="1525" w:type="dxa"/>
          </w:tcPr>
          <w:p w:rsidR="003432A3" w:rsidRPr="005611E0" w:rsidRDefault="003432A3" w:rsidP="003432A3">
            <w:proofErr w:type="spellStart"/>
            <w:r w:rsidRPr="005611E0">
              <w:t>внеб</w:t>
            </w:r>
            <w:proofErr w:type="spellEnd"/>
            <w:r w:rsidRPr="005611E0">
              <w:t>. источники</w:t>
            </w:r>
          </w:p>
        </w:tc>
        <w:tc>
          <w:tcPr>
            <w:tcW w:w="1134" w:type="dxa"/>
          </w:tcPr>
          <w:p w:rsidR="003432A3" w:rsidRPr="005611E0" w:rsidRDefault="003432A3" w:rsidP="004B76DF"/>
        </w:tc>
        <w:tc>
          <w:tcPr>
            <w:tcW w:w="992" w:type="dxa"/>
            <w:gridSpan w:val="2"/>
          </w:tcPr>
          <w:p w:rsidR="003432A3" w:rsidRPr="005611E0" w:rsidRDefault="003432A3" w:rsidP="004B76DF"/>
        </w:tc>
        <w:tc>
          <w:tcPr>
            <w:tcW w:w="1134" w:type="dxa"/>
            <w:vMerge/>
          </w:tcPr>
          <w:p w:rsidR="003432A3" w:rsidRPr="005611E0" w:rsidRDefault="003432A3" w:rsidP="004B76DF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rPr>
          <w:trHeight w:val="510"/>
        </w:trPr>
        <w:tc>
          <w:tcPr>
            <w:tcW w:w="710" w:type="dxa"/>
            <w:vMerge w:val="restart"/>
          </w:tcPr>
          <w:p w:rsidR="003432A3" w:rsidRPr="005611E0" w:rsidRDefault="003432A3" w:rsidP="00E96280"/>
        </w:tc>
        <w:tc>
          <w:tcPr>
            <w:tcW w:w="2301" w:type="dxa"/>
            <w:vMerge w:val="restart"/>
          </w:tcPr>
          <w:p w:rsidR="003432A3" w:rsidRPr="005611E0" w:rsidRDefault="003432A3" w:rsidP="00E96280">
            <w:r w:rsidRPr="005611E0">
              <w:t>ИТОГО</w:t>
            </w:r>
          </w:p>
        </w:tc>
        <w:tc>
          <w:tcPr>
            <w:tcW w:w="426" w:type="dxa"/>
            <w:vMerge w:val="restart"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всего</w:t>
            </w:r>
          </w:p>
        </w:tc>
        <w:tc>
          <w:tcPr>
            <w:tcW w:w="1134" w:type="dxa"/>
          </w:tcPr>
          <w:p w:rsidR="003432A3" w:rsidRPr="005611E0" w:rsidRDefault="002934BC" w:rsidP="008C74F2">
            <w:r w:rsidRPr="005611E0">
              <w:t>634,6</w:t>
            </w:r>
          </w:p>
        </w:tc>
        <w:tc>
          <w:tcPr>
            <w:tcW w:w="992" w:type="dxa"/>
            <w:gridSpan w:val="2"/>
          </w:tcPr>
          <w:p w:rsidR="003432A3" w:rsidRPr="005611E0" w:rsidRDefault="002934BC" w:rsidP="008C74F2">
            <w:r w:rsidRPr="005611E0">
              <w:t>634,6</w:t>
            </w:r>
          </w:p>
        </w:tc>
        <w:tc>
          <w:tcPr>
            <w:tcW w:w="1134" w:type="dxa"/>
            <w:vMerge w:val="restart"/>
          </w:tcPr>
          <w:p w:rsidR="003432A3" w:rsidRPr="005611E0" w:rsidRDefault="003432A3" w:rsidP="00E96280"/>
        </w:tc>
        <w:tc>
          <w:tcPr>
            <w:tcW w:w="1985" w:type="dxa"/>
            <w:vMerge w:val="restart"/>
          </w:tcPr>
          <w:p w:rsidR="003432A3" w:rsidRPr="005611E0" w:rsidRDefault="003432A3" w:rsidP="00E96280"/>
        </w:tc>
      </w:tr>
      <w:tr w:rsidR="003432A3" w:rsidRPr="005611E0" w:rsidTr="002934BC">
        <w:tc>
          <w:tcPr>
            <w:tcW w:w="710" w:type="dxa"/>
            <w:vMerge/>
          </w:tcPr>
          <w:p w:rsidR="003432A3" w:rsidRPr="005611E0" w:rsidRDefault="003432A3" w:rsidP="00E96280"/>
        </w:tc>
        <w:tc>
          <w:tcPr>
            <w:tcW w:w="2301" w:type="dxa"/>
            <w:vMerge/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краевой бюджет</w:t>
            </w:r>
          </w:p>
        </w:tc>
        <w:tc>
          <w:tcPr>
            <w:tcW w:w="1134" w:type="dxa"/>
          </w:tcPr>
          <w:p w:rsidR="003432A3" w:rsidRPr="005611E0" w:rsidRDefault="003432A3" w:rsidP="00E96280"/>
        </w:tc>
        <w:tc>
          <w:tcPr>
            <w:tcW w:w="992" w:type="dxa"/>
            <w:gridSpan w:val="2"/>
          </w:tcPr>
          <w:p w:rsidR="003432A3" w:rsidRPr="005611E0" w:rsidRDefault="003432A3" w:rsidP="00E96280"/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rPr>
          <w:trHeight w:val="470"/>
        </w:trPr>
        <w:tc>
          <w:tcPr>
            <w:tcW w:w="710" w:type="dxa"/>
            <w:vMerge/>
          </w:tcPr>
          <w:p w:rsidR="003432A3" w:rsidRPr="005611E0" w:rsidRDefault="003432A3" w:rsidP="00E96280"/>
        </w:tc>
        <w:tc>
          <w:tcPr>
            <w:tcW w:w="2301" w:type="dxa"/>
            <w:vMerge/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  <w:tcBorders>
              <w:bottom w:val="single" w:sz="4" w:space="0" w:color="auto"/>
            </w:tcBorders>
          </w:tcPr>
          <w:p w:rsidR="003432A3" w:rsidRPr="005611E0" w:rsidRDefault="003432A3" w:rsidP="00E96280">
            <w:r w:rsidRPr="005611E0">
              <w:t>федеральный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432A3" w:rsidRPr="005611E0" w:rsidRDefault="003432A3" w:rsidP="00E96280"/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3432A3" w:rsidRPr="005611E0" w:rsidRDefault="003432A3" w:rsidP="00E96280"/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c>
          <w:tcPr>
            <w:tcW w:w="710" w:type="dxa"/>
            <w:vMerge/>
          </w:tcPr>
          <w:p w:rsidR="003432A3" w:rsidRPr="005611E0" w:rsidRDefault="003432A3" w:rsidP="00E96280"/>
        </w:tc>
        <w:tc>
          <w:tcPr>
            <w:tcW w:w="2301" w:type="dxa"/>
            <w:vMerge/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E96280">
            <w:r w:rsidRPr="005611E0">
              <w:t>местный бюджет</w:t>
            </w:r>
          </w:p>
        </w:tc>
        <w:tc>
          <w:tcPr>
            <w:tcW w:w="1134" w:type="dxa"/>
          </w:tcPr>
          <w:p w:rsidR="003432A3" w:rsidRPr="005611E0" w:rsidRDefault="002934BC" w:rsidP="008C74F2">
            <w:r w:rsidRPr="005611E0">
              <w:t>634,6</w:t>
            </w:r>
          </w:p>
        </w:tc>
        <w:tc>
          <w:tcPr>
            <w:tcW w:w="992" w:type="dxa"/>
            <w:gridSpan w:val="2"/>
          </w:tcPr>
          <w:p w:rsidR="003432A3" w:rsidRPr="005611E0" w:rsidRDefault="002934BC" w:rsidP="008C74F2">
            <w:r w:rsidRPr="005611E0">
              <w:t>634,6</w:t>
            </w:r>
          </w:p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  <w:tr w:rsidR="003432A3" w:rsidRPr="005611E0" w:rsidTr="002934BC">
        <w:tc>
          <w:tcPr>
            <w:tcW w:w="710" w:type="dxa"/>
            <w:vMerge/>
          </w:tcPr>
          <w:p w:rsidR="003432A3" w:rsidRPr="005611E0" w:rsidRDefault="003432A3" w:rsidP="00E96280"/>
        </w:tc>
        <w:tc>
          <w:tcPr>
            <w:tcW w:w="2301" w:type="dxa"/>
            <w:vMerge/>
          </w:tcPr>
          <w:p w:rsidR="003432A3" w:rsidRPr="005611E0" w:rsidRDefault="003432A3" w:rsidP="00E96280"/>
        </w:tc>
        <w:tc>
          <w:tcPr>
            <w:tcW w:w="426" w:type="dxa"/>
            <w:vMerge/>
          </w:tcPr>
          <w:p w:rsidR="003432A3" w:rsidRPr="005611E0" w:rsidRDefault="003432A3" w:rsidP="00E96280"/>
        </w:tc>
        <w:tc>
          <w:tcPr>
            <w:tcW w:w="1525" w:type="dxa"/>
          </w:tcPr>
          <w:p w:rsidR="003432A3" w:rsidRPr="005611E0" w:rsidRDefault="003432A3" w:rsidP="003432A3">
            <w:proofErr w:type="spellStart"/>
            <w:r w:rsidRPr="005611E0">
              <w:t>внеб</w:t>
            </w:r>
            <w:proofErr w:type="spellEnd"/>
            <w:r w:rsidRPr="005611E0">
              <w:t>. источники</w:t>
            </w:r>
          </w:p>
        </w:tc>
        <w:tc>
          <w:tcPr>
            <w:tcW w:w="1134" w:type="dxa"/>
          </w:tcPr>
          <w:p w:rsidR="003432A3" w:rsidRPr="005611E0" w:rsidRDefault="003432A3" w:rsidP="00E96280"/>
        </w:tc>
        <w:tc>
          <w:tcPr>
            <w:tcW w:w="992" w:type="dxa"/>
            <w:gridSpan w:val="2"/>
          </w:tcPr>
          <w:p w:rsidR="003432A3" w:rsidRPr="005611E0" w:rsidRDefault="003432A3" w:rsidP="00E96280"/>
        </w:tc>
        <w:tc>
          <w:tcPr>
            <w:tcW w:w="1134" w:type="dxa"/>
            <w:vMerge/>
          </w:tcPr>
          <w:p w:rsidR="003432A3" w:rsidRPr="005611E0" w:rsidRDefault="003432A3" w:rsidP="00E96280"/>
        </w:tc>
        <w:tc>
          <w:tcPr>
            <w:tcW w:w="1985" w:type="dxa"/>
            <w:vMerge/>
          </w:tcPr>
          <w:p w:rsidR="003432A3" w:rsidRPr="005611E0" w:rsidRDefault="003432A3" w:rsidP="00E96280"/>
        </w:tc>
      </w:tr>
    </w:tbl>
    <w:p w:rsidR="003B739F" w:rsidRPr="00FB2A1A" w:rsidRDefault="003B739F" w:rsidP="00E20724">
      <w:pPr>
        <w:ind w:firstLine="709"/>
        <w:rPr>
          <w:b/>
          <w:sz w:val="28"/>
          <w:szCs w:val="28"/>
        </w:rPr>
      </w:pPr>
    </w:p>
    <w:p w:rsidR="00FD389C" w:rsidRPr="00FB2A1A" w:rsidRDefault="00FD389C" w:rsidP="0047029F">
      <w:pPr>
        <w:jc w:val="center"/>
        <w:rPr>
          <w:b/>
          <w:sz w:val="28"/>
          <w:szCs w:val="28"/>
        </w:rPr>
      </w:pPr>
      <w:r w:rsidRPr="00FB2A1A">
        <w:rPr>
          <w:b/>
          <w:sz w:val="28"/>
          <w:szCs w:val="28"/>
        </w:rPr>
        <w:t>Обоснование ресурсного обеспечения подпрограммы</w:t>
      </w:r>
    </w:p>
    <w:p w:rsidR="007438DF" w:rsidRPr="00FB2A1A" w:rsidRDefault="007438DF" w:rsidP="007438DF">
      <w:pPr>
        <w:jc w:val="center"/>
        <w:rPr>
          <w:b/>
          <w:sz w:val="28"/>
          <w:szCs w:val="28"/>
        </w:rPr>
      </w:pPr>
    </w:p>
    <w:p w:rsidR="001255B3" w:rsidRPr="00FB2A1A" w:rsidRDefault="007438DF" w:rsidP="001255B3">
      <w:pPr>
        <w:widowControl w:val="0"/>
        <w:ind w:firstLine="851"/>
        <w:jc w:val="both"/>
        <w:rPr>
          <w:color w:val="000000"/>
          <w:sz w:val="28"/>
          <w:szCs w:val="28"/>
        </w:rPr>
      </w:pPr>
      <w:r w:rsidRPr="00FB2A1A">
        <w:rPr>
          <w:color w:val="000000"/>
          <w:sz w:val="28"/>
          <w:szCs w:val="28"/>
        </w:rPr>
        <w:t>О</w:t>
      </w:r>
      <w:r w:rsidR="001255B3" w:rsidRPr="00FB2A1A">
        <w:rPr>
          <w:color w:val="000000"/>
          <w:sz w:val="28"/>
          <w:szCs w:val="28"/>
        </w:rPr>
        <w:t xml:space="preserve">бщий объем финансирования </w:t>
      </w:r>
      <w:r w:rsidR="001255B3" w:rsidRPr="00FB2A1A">
        <w:rPr>
          <w:sz w:val="28"/>
          <w:szCs w:val="28"/>
        </w:rPr>
        <w:t>за счет средств местного бюджета составляет</w:t>
      </w:r>
      <w:r w:rsidR="001255B3" w:rsidRPr="00FB2A1A">
        <w:rPr>
          <w:color w:val="000000"/>
          <w:sz w:val="28"/>
          <w:szCs w:val="28"/>
        </w:rPr>
        <w:t xml:space="preserve"> </w:t>
      </w:r>
      <w:r w:rsidR="002934BC" w:rsidRPr="00FB2A1A">
        <w:rPr>
          <w:color w:val="000000"/>
          <w:sz w:val="28"/>
          <w:szCs w:val="28"/>
        </w:rPr>
        <w:t>634,6</w:t>
      </w:r>
      <w:r w:rsidR="001255B3" w:rsidRPr="00FB2A1A">
        <w:rPr>
          <w:color w:val="000000"/>
          <w:sz w:val="28"/>
          <w:szCs w:val="28"/>
        </w:rPr>
        <w:t xml:space="preserve"> тыс. рублей, в том числе по годам реализации:</w:t>
      </w:r>
    </w:p>
    <w:p w:rsidR="001255B3" w:rsidRPr="00FB2A1A" w:rsidRDefault="001255B3" w:rsidP="001255B3">
      <w:pPr>
        <w:widowControl w:val="0"/>
        <w:ind w:firstLine="851"/>
        <w:jc w:val="both"/>
        <w:rPr>
          <w:sz w:val="28"/>
          <w:szCs w:val="28"/>
        </w:rPr>
      </w:pPr>
      <w:r w:rsidRPr="00FB2A1A">
        <w:rPr>
          <w:sz w:val="28"/>
          <w:szCs w:val="28"/>
        </w:rPr>
        <w:t xml:space="preserve">2015 год – </w:t>
      </w:r>
      <w:r w:rsidR="002934BC" w:rsidRPr="00FB2A1A">
        <w:rPr>
          <w:sz w:val="28"/>
          <w:szCs w:val="28"/>
        </w:rPr>
        <w:t xml:space="preserve">634,6 </w:t>
      </w:r>
      <w:r w:rsidRPr="00FB2A1A">
        <w:rPr>
          <w:sz w:val="28"/>
          <w:szCs w:val="28"/>
        </w:rPr>
        <w:t>тыс. рублей</w:t>
      </w:r>
    </w:p>
    <w:p w:rsidR="009A6361" w:rsidRPr="00FB2A1A" w:rsidRDefault="009A6361" w:rsidP="000674EE">
      <w:pPr>
        <w:ind w:firstLine="708"/>
        <w:jc w:val="both"/>
        <w:rPr>
          <w:sz w:val="28"/>
          <w:szCs w:val="28"/>
        </w:rPr>
      </w:pPr>
    </w:p>
    <w:p w:rsidR="00E20724" w:rsidRPr="00FB2A1A" w:rsidRDefault="00FD389C" w:rsidP="0047029F">
      <w:pPr>
        <w:pStyle w:val="a6"/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FB2A1A">
        <w:rPr>
          <w:b/>
          <w:sz w:val="28"/>
          <w:szCs w:val="28"/>
        </w:rPr>
        <w:t>Механизм реализации подпрограммы</w:t>
      </w:r>
    </w:p>
    <w:p w:rsidR="007438DF" w:rsidRPr="00FB2A1A" w:rsidRDefault="007438DF" w:rsidP="007438DF">
      <w:pPr>
        <w:jc w:val="center"/>
        <w:rPr>
          <w:b/>
          <w:sz w:val="28"/>
          <w:szCs w:val="28"/>
        </w:rPr>
      </w:pPr>
    </w:p>
    <w:p w:rsidR="00E84431" w:rsidRPr="00FB2A1A" w:rsidRDefault="001255B3" w:rsidP="007438DF">
      <w:pPr>
        <w:ind w:firstLine="709"/>
        <w:jc w:val="both"/>
        <w:rPr>
          <w:sz w:val="28"/>
          <w:szCs w:val="28"/>
        </w:rPr>
      </w:pPr>
      <w:r w:rsidRPr="00FB2A1A">
        <w:rPr>
          <w:sz w:val="28"/>
          <w:szCs w:val="28"/>
        </w:rPr>
        <w:t>Координатором подпрограммы является управление имущественных и земельных отношений.</w:t>
      </w:r>
    </w:p>
    <w:p w:rsidR="001255B3" w:rsidRPr="00FB2A1A" w:rsidRDefault="001255B3" w:rsidP="007438DF">
      <w:pPr>
        <w:pStyle w:val="a7"/>
        <w:tabs>
          <w:tab w:val="left" w:pos="10080"/>
        </w:tabs>
        <w:ind w:right="-159" w:firstLine="709"/>
        <w:jc w:val="both"/>
        <w:rPr>
          <w:b w:val="0"/>
          <w:szCs w:val="28"/>
        </w:rPr>
      </w:pPr>
      <w:r w:rsidRPr="00FB2A1A">
        <w:rPr>
          <w:b w:val="0"/>
          <w:szCs w:val="28"/>
        </w:rPr>
        <w:lastRenderedPageBreak/>
        <w:t>Координатор подпрограммы:</w:t>
      </w:r>
    </w:p>
    <w:p w:rsidR="001255B3" w:rsidRPr="00FB2A1A" w:rsidRDefault="001255B3" w:rsidP="007438DF">
      <w:pPr>
        <w:pStyle w:val="a7"/>
        <w:tabs>
          <w:tab w:val="left" w:pos="10080"/>
        </w:tabs>
        <w:ind w:right="-159" w:firstLine="709"/>
        <w:jc w:val="both"/>
        <w:rPr>
          <w:b w:val="0"/>
          <w:szCs w:val="28"/>
        </w:rPr>
      </w:pPr>
      <w:r w:rsidRPr="00FB2A1A">
        <w:rPr>
          <w:b w:val="0"/>
          <w:szCs w:val="28"/>
        </w:rPr>
        <w:t>осуществляет разработку и реализацию подпрограммы;</w:t>
      </w:r>
    </w:p>
    <w:p w:rsidR="001255B3" w:rsidRPr="00FB2A1A" w:rsidRDefault="001255B3" w:rsidP="007438DF">
      <w:pPr>
        <w:ind w:firstLine="709"/>
        <w:jc w:val="both"/>
        <w:rPr>
          <w:sz w:val="28"/>
          <w:szCs w:val="28"/>
        </w:rPr>
      </w:pPr>
      <w:r w:rsidRPr="00FB2A1A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1255B3" w:rsidRPr="00FB2A1A" w:rsidRDefault="001255B3" w:rsidP="007438DF">
      <w:pPr>
        <w:ind w:firstLine="709"/>
        <w:jc w:val="both"/>
        <w:rPr>
          <w:sz w:val="28"/>
          <w:szCs w:val="28"/>
        </w:rPr>
      </w:pPr>
      <w:r w:rsidRPr="00FB2A1A"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4159D5" w:rsidRPr="00FB2A1A" w:rsidRDefault="00C176DD" w:rsidP="007438DF">
      <w:pPr>
        <w:ind w:firstLine="709"/>
        <w:jc w:val="both"/>
        <w:rPr>
          <w:b/>
          <w:sz w:val="28"/>
          <w:szCs w:val="28"/>
          <w:u w:val="single"/>
        </w:rPr>
      </w:pPr>
      <w:r w:rsidRPr="00FB2A1A">
        <w:rPr>
          <w:sz w:val="28"/>
          <w:szCs w:val="28"/>
        </w:rPr>
        <w:t>ежеквартально, до 10-го числа месяца, следующего за отчетным кварталом</w:t>
      </w:r>
      <w:r w:rsidR="007438DF" w:rsidRPr="00FB2A1A">
        <w:rPr>
          <w:sz w:val="28"/>
          <w:szCs w:val="28"/>
        </w:rPr>
        <w:t>,</w:t>
      </w:r>
      <w:r w:rsidRPr="00FB2A1A">
        <w:rPr>
          <w:sz w:val="28"/>
          <w:szCs w:val="28"/>
        </w:rPr>
        <w:t xml:space="preserve"> пр</w:t>
      </w:r>
      <w:r w:rsidR="00B226D6" w:rsidRPr="00FB2A1A">
        <w:rPr>
          <w:sz w:val="28"/>
          <w:szCs w:val="28"/>
        </w:rPr>
        <w:t>едставляется форма 5 приложения</w:t>
      </w:r>
      <w:r w:rsidR="007438DF" w:rsidRPr="00FB2A1A">
        <w:rPr>
          <w:sz w:val="28"/>
          <w:szCs w:val="28"/>
        </w:rPr>
        <w:t xml:space="preserve"> </w:t>
      </w:r>
      <w:r w:rsidRPr="00FB2A1A">
        <w:rPr>
          <w:sz w:val="28"/>
          <w:szCs w:val="28"/>
        </w:rPr>
        <w:t xml:space="preserve">9 </w:t>
      </w:r>
      <w:r w:rsidR="007438DF" w:rsidRPr="00FB2A1A">
        <w:rPr>
          <w:sz w:val="28"/>
          <w:szCs w:val="28"/>
        </w:rPr>
        <w:t xml:space="preserve">к </w:t>
      </w:r>
      <w:r w:rsidRPr="00FB2A1A">
        <w:rPr>
          <w:sz w:val="28"/>
          <w:szCs w:val="28"/>
        </w:rPr>
        <w:t>Порядк</w:t>
      </w:r>
      <w:r w:rsidR="007438DF" w:rsidRPr="00FB2A1A">
        <w:rPr>
          <w:sz w:val="28"/>
          <w:szCs w:val="28"/>
        </w:rPr>
        <w:t>у</w:t>
      </w:r>
      <w:r w:rsidRPr="00FB2A1A">
        <w:rPr>
          <w:sz w:val="28"/>
          <w:szCs w:val="28"/>
        </w:rPr>
        <w:t xml:space="preserve"> разработки муниципальных программ и ежегодно до 15 февраля года</w:t>
      </w:r>
      <w:r w:rsidR="007438DF" w:rsidRPr="00FB2A1A">
        <w:rPr>
          <w:sz w:val="28"/>
          <w:szCs w:val="28"/>
        </w:rPr>
        <w:t>,</w:t>
      </w:r>
      <w:r w:rsidRPr="00FB2A1A">
        <w:rPr>
          <w:sz w:val="28"/>
          <w:szCs w:val="28"/>
        </w:rPr>
        <w:t xml:space="preserve"> следующего за отчетным</w:t>
      </w:r>
      <w:r w:rsidR="007438DF" w:rsidRPr="00FB2A1A">
        <w:rPr>
          <w:sz w:val="28"/>
          <w:szCs w:val="28"/>
        </w:rPr>
        <w:t>,</w:t>
      </w:r>
      <w:r w:rsidRPr="00FB2A1A">
        <w:rPr>
          <w:sz w:val="28"/>
          <w:szCs w:val="28"/>
        </w:rPr>
        <w:t xml:space="preserve"> представля</w:t>
      </w:r>
      <w:r w:rsidR="007438DF" w:rsidRPr="00FB2A1A">
        <w:rPr>
          <w:sz w:val="28"/>
          <w:szCs w:val="28"/>
        </w:rPr>
        <w:t>е</w:t>
      </w:r>
      <w:r w:rsidRPr="00FB2A1A">
        <w:rPr>
          <w:sz w:val="28"/>
          <w:szCs w:val="28"/>
        </w:rPr>
        <w:t xml:space="preserve">т формы отчетности 1, 5, 6, 7 </w:t>
      </w:r>
      <w:r w:rsidR="00B226D6" w:rsidRPr="00FB2A1A">
        <w:rPr>
          <w:sz w:val="28"/>
          <w:szCs w:val="28"/>
        </w:rPr>
        <w:t>приложения</w:t>
      </w:r>
      <w:r w:rsidR="007438DF" w:rsidRPr="00FB2A1A">
        <w:rPr>
          <w:sz w:val="28"/>
          <w:szCs w:val="28"/>
        </w:rPr>
        <w:t xml:space="preserve"> </w:t>
      </w:r>
      <w:r w:rsidRPr="00FB2A1A">
        <w:rPr>
          <w:sz w:val="28"/>
          <w:szCs w:val="28"/>
        </w:rPr>
        <w:t xml:space="preserve">9 </w:t>
      </w:r>
      <w:r w:rsidR="007438DF" w:rsidRPr="00FB2A1A">
        <w:rPr>
          <w:sz w:val="28"/>
          <w:szCs w:val="28"/>
        </w:rPr>
        <w:t xml:space="preserve">к </w:t>
      </w:r>
      <w:r w:rsidRPr="00FB2A1A">
        <w:rPr>
          <w:sz w:val="28"/>
          <w:szCs w:val="28"/>
        </w:rPr>
        <w:t>Порядк</w:t>
      </w:r>
      <w:r w:rsidR="007438DF" w:rsidRPr="00FB2A1A">
        <w:rPr>
          <w:sz w:val="28"/>
          <w:szCs w:val="28"/>
        </w:rPr>
        <w:t>у</w:t>
      </w:r>
      <w:r w:rsidRPr="00FB2A1A">
        <w:rPr>
          <w:sz w:val="28"/>
          <w:szCs w:val="28"/>
        </w:rPr>
        <w:t xml:space="preserve"> разработки муниципальных программ.</w:t>
      </w:r>
    </w:p>
    <w:p w:rsidR="00FB2A1A" w:rsidRDefault="00FB2A1A" w:rsidP="005611E0">
      <w:pPr>
        <w:jc w:val="right"/>
        <w:rPr>
          <w:sz w:val="28"/>
          <w:szCs w:val="28"/>
        </w:rPr>
      </w:pPr>
    </w:p>
    <w:p w:rsidR="00FB2A1A" w:rsidRDefault="00FB2A1A" w:rsidP="005611E0">
      <w:pPr>
        <w:jc w:val="right"/>
        <w:rPr>
          <w:sz w:val="28"/>
          <w:szCs w:val="28"/>
        </w:rPr>
      </w:pPr>
    </w:p>
    <w:p w:rsidR="0047029F" w:rsidRPr="00FB2A1A" w:rsidRDefault="0047029F" w:rsidP="00FB2A1A">
      <w:pPr>
        <w:jc w:val="both"/>
        <w:rPr>
          <w:sz w:val="28"/>
          <w:szCs w:val="28"/>
        </w:rPr>
      </w:pPr>
      <w:r w:rsidRPr="00FB2A1A">
        <w:rPr>
          <w:sz w:val="28"/>
          <w:szCs w:val="28"/>
        </w:rPr>
        <w:t xml:space="preserve">Начальник управления </w:t>
      </w:r>
      <w:proofErr w:type="gramStart"/>
      <w:r w:rsidRPr="00FB2A1A">
        <w:rPr>
          <w:sz w:val="28"/>
          <w:szCs w:val="28"/>
        </w:rPr>
        <w:t>имущественных</w:t>
      </w:r>
      <w:proofErr w:type="gramEnd"/>
      <w:r w:rsidRPr="00FB2A1A">
        <w:rPr>
          <w:sz w:val="28"/>
          <w:szCs w:val="28"/>
        </w:rPr>
        <w:t xml:space="preserve"> </w:t>
      </w:r>
    </w:p>
    <w:p w:rsidR="001255B3" w:rsidRPr="00FB2A1A" w:rsidRDefault="0047029F" w:rsidP="00FB2A1A">
      <w:pPr>
        <w:jc w:val="both"/>
        <w:rPr>
          <w:sz w:val="28"/>
          <w:szCs w:val="28"/>
        </w:rPr>
      </w:pPr>
      <w:r w:rsidRPr="00FB2A1A">
        <w:rPr>
          <w:sz w:val="28"/>
          <w:szCs w:val="28"/>
        </w:rPr>
        <w:t xml:space="preserve">и земельных отношений                                                            </w:t>
      </w:r>
      <w:r w:rsidR="003432A3" w:rsidRPr="00FB2A1A">
        <w:rPr>
          <w:sz w:val="28"/>
          <w:szCs w:val="28"/>
        </w:rPr>
        <w:t xml:space="preserve">    </w:t>
      </w:r>
      <w:r w:rsidRPr="00FB2A1A">
        <w:rPr>
          <w:sz w:val="28"/>
          <w:szCs w:val="28"/>
        </w:rPr>
        <w:t xml:space="preserve">    </w:t>
      </w:r>
      <w:r w:rsidR="003432A3" w:rsidRPr="00FB2A1A">
        <w:rPr>
          <w:sz w:val="28"/>
          <w:szCs w:val="28"/>
        </w:rPr>
        <w:t xml:space="preserve">Н.В. </w:t>
      </w:r>
      <w:proofErr w:type="spellStart"/>
      <w:r w:rsidR="003432A3" w:rsidRPr="00FB2A1A">
        <w:rPr>
          <w:sz w:val="28"/>
          <w:szCs w:val="28"/>
        </w:rPr>
        <w:t>Сидикова</w:t>
      </w:r>
      <w:proofErr w:type="spellEnd"/>
    </w:p>
    <w:sectPr w:rsidR="001255B3" w:rsidRPr="00FB2A1A" w:rsidSect="00036D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A28" w:rsidRDefault="00CD2A28" w:rsidP="00B226D6">
      <w:r>
        <w:separator/>
      </w:r>
    </w:p>
  </w:endnote>
  <w:endnote w:type="continuationSeparator" w:id="0">
    <w:p w:rsidR="00CD2A28" w:rsidRDefault="00CD2A28" w:rsidP="00B22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A28" w:rsidRDefault="00CD2A28" w:rsidP="00B226D6">
      <w:r>
        <w:separator/>
      </w:r>
    </w:p>
  </w:footnote>
  <w:footnote w:type="continuationSeparator" w:id="0">
    <w:p w:rsidR="00CD2A28" w:rsidRDefault="00CD2A28" w:rsidP="00B226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287285"/>
      <w:docPartObj>
        <w:docPartGallery w:val="Page Numbers (Top of Page)"/>
        <w:docPartUnique/>
      </w:docPartObj>
    </w:sdtPr>
    <w:sdtEndPr/>
    <w:sdtContent>
      <w:p w:rsidR="00B226D6" w:rsidRDefault="00B226D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6E2">
          <w:rPr>
            <w:noProof/>
          </w:rPr>
          <w:t>9</w:t>
        </w:r>
        <w:r>
          <w:fldChar w:fldCharType="end"/>
        </w:r>
      </w:p>
    </w:sdtContent>
  </w:sdt>
  <w:p w:rsidR="00B226D6" w:rsidRDefault="00B226D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6491B"/>
    <w:multiLevelType w:val="hybridMultilevel"/>
    <w:tmpl w:val="CD26A588"/>
    <w:lvl w:ilvl="0" w:tplc="4FEA4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902457"/>
    <w:multiLevelType w:val="hybridMultilevel"/>
    <w:tmpl w:val="5AB68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94945"/>
    <w:multiLevelType w:val="hybridMultilevel"/>
    <w:tmpl w:val="B4FA8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C417D"/>
    <w:multiLevelType w:val="hybridMultilevel"/>
    <w:tmpl w:val="2AE87872"/>
    <w:lvl w:ilvl="0" w:tplc="BB7052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50F3B32"/>
    <w:multiLevelType w:val="hybridMultilevel"/>
    <w:tmpl w:val="3D4A8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7401B0"/>
    <w:multiLevelType w:val="hybridMultilevel"/>
    <w:tmpl w:val="AD94B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93670"/>
    <w:multiLevelType w:val="hybridMultilevel"/>
    <w:tmpl w:val="60FC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575"/>
    <w:rsid w:val="00004B73"/>
    <w:rsid w:val="00004C11"/>
    <w:rsid w:val="00011B60"/>
    <w:rsid w:val="00034ED6"/>
    <w:rsid w:val="00036DFC"/>
    <w:rsid w:val="0004267C"/>
    <w:rsid w:val="00050575"/>
    <w:rsid w:val="000674EE"/>
    <w:rsid w:val="00080631"/>
    <w:rsid w:val="00087FA9"/>
    <w:rsid w:val="000A45F5"/>
    <w:rsid w:val="000A49E3"/>
    <w:rsid w:val="000A6FAB"/>
    <w:rsid w:val="000B0938"/>
    <w:rsid w:val="000C257E"/>
    <w:rsid w:val="000D242C"/>
    <w:rsid w:val="000D67B3"/>
    <w:rsid w:val="000D76C4"/>
    <w:rsid w:val="000E02B3"/>
    <w:rsid w:val="000E0DBB"/>
    <w:rsid w:val="000E40CE"/>
    <w:rsid w:val="00101DCF"/>
    <w:rsid w:val="00105E61"/>
    <w:rsid w:val="00111778"/>
    <w:rsid w:val="0012400D"/>
    <w:rsid w:val="001251A5"/>
    <w:rsid w:val="001251BF"/>
    <w:rsid w:val="001255B3"/>
    <w:rsid w:val="001351DF"/>
    <w:rsid w:val="001454C3"/>
    <w:rsid w:val="00175A73"/>
    <w:rsid w:val="001819C9"/>
    <w:rsid w:val="00184A3A"/>
    <w:rsid w:val="001A79AF"/>
    <w:rsid w:val="001B3BDD"/>
    <w:rsid w:val="00237D49"/>
    <w:rsid w:val="0027298E"/>
    <w:rsid w:val="00277D24"/>
    <w:rsid w:val="00282A9D"/>
    <w:rsid w:val="002876D6"/>
    <w:rsid w:val="00290AF4"/>
    <w:rsid w:val="002910C0"/>
    <w:rsid w:val="002934BC"/>
    <w:rsid w:val="00293738"/>
    <w:rsid w:val="002A1F84"/>
    <w:rsid w:val="002C1071"/>
    <w:rsid w:val="002C2F01"/>
    <w:rsid w:val="002D227A"/>
    <w:rsid w:val="002E77B0"/>
    <w:rsid w:val="002F5946"/>
    <w:rsid w:val="003079CB"/>
    <w:rsid w:val="00310E20"/>
    <w:rsid w:val="00334A86"/>
    <w:rsid w:val="003432A3"/>
    <w:rsid w:val="003502C5"/>
    <w:rsid w:val="0035088A"/>
    <w:rsid w:val="003534A9"/>
    <w:rsid w:val="00361116"/>
    <w:rsid w:val="00366E0C"/>
    <w:rsid w:val="003932AD"/>
    <w:rsid w:val="003A3F4B"/>
    <w:rsid w:val="003B739F"/>
    <w:rsid w:val="003C2EF5"/>
    <w:rsid w:val="003C3DD1"/>
    <w:rsid w:val="003C7633"/>
    <w:rsid w:val="003D078C"/>
    <w:rsid w:val="003D4AF3"/>
    <w:rsid w:val="003F7436"/>
    <w:rsid w:val="00415925"/>
    <w:rsid w:val="004159D5"/>
    <w:rsid w:val="00424A63"/>
    <w:rsid w:val="00425FF3"/>
    <w:rsid w:val="00432F7B"/>
    <w:rsid w:val="004410A9"/>
    <w:rsid w:val="00442105"/>
    <w:rsid w:val="0045321D"/>
    <w:rsid w:val="004622E1"/>
    <w:rsid w:val="0047029F"/>
    <w:rsid w:val="004718CF"/>
    <w:rsid w:val="004A53A3"/>
    <w:rsid w:val="004B76DF"/>
    <w:rsid w:val="004E16E2"/>
    <w:rsid w:val="00514E1C"/>
    <w:rsid w:val="005611E0"/>
    <w:rsid w:val="0056279A"/>
    <w:rsid w:val="00571F80"/>
    <w:rsid w:val="00584D25"/>
    <w:rsid w:val="00585BE3"/>
    <w:rsid w:val="005A5031"/>
    <w:rsid w:val="005C2E33"/>
    <w:rsid w:val="005D0378"/>
    <w:rsid w:val="005E14BE"/>
    <w:rsid w:val="005E3675"/>
    <w:rsid w:val="00612777"/>
    <w:rsid w:val="006160A2"/>
    <w:rsid w:val="00677DF5"/>
    <w:rsid w:val="00695FE4"/>
    <w:rsid w:val="006B69CD"/>
    <w:rsid w:val="006E0D41"/>
    <w:rsid w:val="006F2E80"/>
    <w:rsid w:val="006F3B51"/>
    <w:rsid w:val="007024DD"/>
    <w:rsid w:val="00704EA0"/>
    <w:rsid w:val="0070611D"/>
    <w:rsid w:val="00710340"/>
    <w:rsid w:val="00741FF3"/>
    <w:rsid w:val="007438DF"/>
    <w:rsid w:val="007778FD"/>
    <w:rsid w:val="00791911"/>
    <w:rsid w:val="00791C44"/>
    <w:rsid w:val="007924B8"/>
    <w:rsid w:val="0079491B"/>
    <w:rsid w:val="007978C3"/>
    <w:rsid w:val="007C0A2C"/>
    <w:rsid w:val="007C2FB2"/>
    <w:rsid w:val="007E0A20"/>
    <w:rsid w:val="007F5C6D"/>
    <w:rsid w:val="008036D6"/>
    <w:rsid w:val="00820BC1"/>
    <w:rsid w:val="00826CEB"/>
    <w:rsid w:val="0084210E"/>
    <w:rsid w:val="00857975"/>
    <w:rsid w:val="00883145"/>
    <w:rsid w:val="008B0E07"/>
    <w:rsid w:val="008B2B3C"/>
    <w:rsid w:val="008C74F2"/>
    <w:rsid w:val="008D568B"/>
    <w:rsid w:val="008F5343"/>
    <w:rsid w:val="008F632C"/>
    <w:rsid w:val="009154F8"/>
    <w:rsid w:val="00930C1C"/>
    <w:rsid w:val="009878AF"/>
    <w:rsid w:val="009A6361"/>
    <w:rsid w:val="009A781F"/>
    <w:rsid w:val="009D644B"/>
    <w:rsid w:val="009E2112"/>
    <w:rsid w:val="009E7799"/>
    <w:rsid w:val="009F3A4F"/>
    <w:rsid w:val="00A04FEA"/>
    <w:rsid w:val="00A12F02"/>
    <w:rsid w:val="00A6120F"/>
    <w:rsid w:val="00A66DF6"/>
    <w:rsid w:val="00A7613C"/>
    <w:rsid w:val="00A848F8"/>
    <w:rsid w:val="00AA3606"/>
    <w:rsid w:val="00AB68ED"/>
    <w:rsid w:val="00B00A32"/>
    <w:rsid w:val="00B2217F"/>
    <w:rsid w:val="00B226D6"/>
    <w:rsid w:val="00B30A41"/>
    <w:rsid w:val="00B30A8C"/>
    <w:rsid w:val="00B34B73"/>
    <w:rsid w:val="00B362CA"/>
    <w:rsid w:val="00B41CB5"/>
    <w:rsid w:val="00B61F40"/>
    <w:rsid w:val="00B9268B"/>
    <w:rsid w:val="00BA16DE"/>
    <w:rsid w:val="00BA1DD1"/>
    <w:rsid w:val="00BA3398"/>
    <w:rsid w:val="00BB0D86"/>
    <w:rsid w:val="00BC1815"/>
    <w:rsid w:val="00BE4561"/>
    <w:rsid w:val="00BF7013"/>
    <w:rsid w:val="00C14BA5"/>
    <w:rsid w:val="00C16939"/>
    <w:rsid w:val="00C1739C"/>
    <w:rsid w:val="00C176DD"/>
    <w:rsid w:val="00C40088"/>
    <w:rsid w:val="00C52DF0"/>
    <w:rsid w:val="00C53F9D"/>
    <w:rsid w:val="00C56490"/>
    <w:rsid w:val="00C57D34"/>
    <w:rsid w:val="00C60BF0"/>
    <w:rsid w:val="00C9220E"/>
    <w:rsid w:val="00C9601A"/>
    <w:rsid w:val="00CC3000"/>
    <w:rsid w:val="00CC3CEE"/>
    <w:rsid w:val="00CC68C1"/>
    <w:rsid w:val="00CD2A28"/>
    <w:rsid w:val="00CE3954"/>
    <w:rsid w:val="00CE7CA3"/>
    <w:rsid w:val="00CF0A06"/>
    <w:rsid w:val="00D05DBE"/>
    <w:rsid w:val="00D07D3B"/>
    <w:rsid w:val="00D21B82"/>
    <w:rsid w:val="00D34D5B"/>
    <w:rsid w:val="00D42F6D"/>
    <w:rsid w:val="00D53014"/>
    <w:rsid w:val="00D57C32"/>
    <w:rsid w:val="00D817D1"/>
    <w:rsid w:val="00DA6CD3"/>
    <w:rsid w:val="00DB4016"/>
    <w:rsid w:val="00DC634D"/>
    <w:rsid w:val="00DD29AB"/>
    <w:rsid w:val="00DE16D1"/>
    <w:rsid w:val="00E04AF3"/>
    <w:rsid w:val="00E2020E"/>
    <w:rsid w:val="00E20724"/>
    <w:rsid w:val="00E31063"/>
    <w:rsid w:val="00E32A49"/>
    <w:rsid w:val="00E437AB"/>
    <w:rsid w:val="00E47B21"/>
    <w:rsid w:val="00E54A53"/>
    <w:rsid w:val="00E73B8B"/>
    <w:rsid w:val="00E84431"/>
    <w:rsid w:val="00E96280"/>
    <w:rsid w:val="00EC7626"/>
    <w:rsid w:val="00ED15A1"/>
    <w:rsid w:val="00ED7B54"/>
    <w:rsid w:val="00F110B9"/>
    <w:rsid w:val="00F17CDF"/>
    <w:rsid w:val="00F32245"/>
    <w:rsid w:val="00F33907"/>
    <w:rsid w:val="00FA0AAD"/>
    <w:rsid w:val="00FB2A1A"/>
    <w:rsid w:val="00FB56A1"/>
    <w:rsid w:val="00FC76FC"/>
    <w:rsid w:val="00FD389C"/>
    <w:rsid w:val="00FE0831"/>
    <w:rsid w:val="00FE0B08"/>
    <w:rsid w:val="00FF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1063"/>
    <w:rPr>
      <w:rFonts w:ascii="Calibri" w:hAnsi="Calibri"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063"/>
    <w:rPr>
      <w:rFonts w:ascii="Calibri" w:eastAsia="Times New Roman" w:hAnsi="Calibri" w:cs="Calibri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362C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4B7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link w:val="a8"/>
    <w:qFormat/>
    <w:rsid w:val="001255B3"/>
    <w:pPr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rsid w:val="001255B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B226D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226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226D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226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1063"/>
    <w:rPr>
      <w:rFonts w:ascii="Calibri" w:hAnsi="Calibri"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063"/>
    <w:rPr>
      <w:rFonts w:ascii="Calibri" w:eastAsia="Times New Roman" w:hAnsi="Calibri" w:cs="Calibri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362C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4B7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link w:val="a8"/>
    <w:qFormat/>
    <w:rsid w:val="001255B3"/>
    <w:pPr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rsid w:val="001255B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B226D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226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226D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226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5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B21B3-4A1C-41A0-A6F2-149886BA1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2826</TotalTime>
  <Pages>9</Pages>
  <Words>2135</Words>
  <Characters>12171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Eremenko Angelina Anatolievna</cp:lastModifiedBy>
  <cp:revision>126</cp:revision>
  <cp:lastPrinted>2015-12-24T13:11:00Z</cp:lastPrinted>
  <dcterms:created xsi:type="dcterms:W3CDTF">2014-07-25T04:35:00Z</dcterms:created>
  <dcterms:modified xsi:type="dcterms:W3CDTF">2018-10-21T12:14:00Z</dcterms:modified>
</cp:coreProperties>
</file>